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2BE91" w14:textId="0FB42ED9" w:rsidR="009405D6" w:rsidRDefault="007049A7">
      <w:pPr>
        <w:tabs>
          <w:tab w:val="left" w:pos="11174"/>
        </w:tabs>
        <w:spacing w:before="76" w:line="274" w:lineRule="exact"/>
        <w:ind w:left="119"/>
        <w:rPr>
          <w:b/>
          <w:sz w:val="24"/>
        </w:rPr>
      </w:pPr>
      <w:r>
        <w:rPr>
          <w:b/>
          <w:sz w:val="24"/>
        </w:rPr>
        <w:t>Summary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Benefits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Coverage: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Plan</w:t>
      </w:r>
      <w:r>
        <w:rPr>
          <w:spacing w:val="-5"/>
          <w:sz w:val="24"/>
        </w:rPr>
        <w:t xml:space="preserve"> </w:t>
      </w:r>
      <w:r>
        <w:rPr>
          <w:sz w:val="24"/>
        </w:rPr>
        <w:t>Covers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Pay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Covered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Services</w:t>
      </w:r>
      <w:r>
        <w:rPr>
          <w:sz w:val="24"/>
        </w:rPr>
        <w:tab/>
      </w:r>
      <w:r>
        <w:rPr>
          <w:b/>
          <w:color w:val="286995"/>
          <w:sz w:val="24"/>
        </w:rPr>
        <w:t>Coverage</w:t>
      </w:r>
      <w:r>
        <w:rPr>
          <w:b/>
          <w:color w:val="286995"/>
          <w:spacing w:val="-6"/>
          <w:sz w:val="24"/>
        </w:rPr>
        <w:t xml:space="preserve"> </w:t>
      </w:r>
      <w:r>
        <w:rPr>
          <w:b/>
          <w:color w:val="286995"/>
          <w:sz w:val="24"/>
        </w:rPr>
        <w:t>Period:</w:t>
      </w:r>
      <w:r w:rsidR="000A706A" w:rsidRPr="000A706A">
        <w:rPr>
          <w:rFonts w:ascii="Segoe UI" w:hAnsi="Segoe UI" w:cs="Segoe UI"/>
        </w:rPr>
        <w:t xml:space="preserve"> </w:t>
      </w:r>
      <w:r w:rsidR="000A706A" w:rsidRPr="000A706A">
        <w:rPr>
          <w:b/>
          <w:color w:val="286995"/>
          <w:sz w:val="24"/>
        </w:rPr>
        <w:t>[See instructions]</w:t>
      </w:r>
      <w:r>
        <w:rPr>
          <w:b/>
          <w:color w:val="286995"/>
          <w:spacing w:val="-4"/>
          <w:sz w:val="24"/>
        </w:rPr>
        <w:t xml:space="preserve"> </w:t>
      </w:r>
    </w:p>
    <w:p w14:paraId="5CF2BE92" w14:textId="09BBE37B" w:rsidR="009405D6" w:rsidRDefault="00790250" w:rsidP="007656EE">
      <w:pPr>
        <w:pStyle w:val="Heading1"/>
        <w:tabs>
          <w:tab w:val="left" w:pos="3359"/>
          <w:tab w:val="left" w:pos="5519"/>
          <w:tab w:val="left" w:pos="10291"/>
          <w:tab w:val="left" w:pos="12811"/>
          <w:tab w:val="left" w:pos="14519"/>
        </w:tabs>
        <w:spacing w:before="0" w:after="360" w:line="274" w:lineRule="exact"/>
        <w:ind w:left="115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5CF2BFDD" wp14:editId="77AD7108">
                <wp:simplePos x="0" y="0"/>
                <wp:positionH relativeFrom="page">
                  <wp:posOffset>461010</wp:posOffset>
                </wp:positionH>
                <wp:positionV relativeFrom="paragraph">
                  <wp:posOffset>265735</wp:posOffset>
                </wp:positionV>
                <wp:extent cx="9144000" cy="1270"/>
                <wp:effectExtent l="0" t="0" r="0" b="0"/>
                <wp:wrapNone/>
                <wp:docPr id="3" name="Graphic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28699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116BC" id="Graphic 3" o:spid="_x0000_s1026" alt="&quot;&quot;" style="position:absolute;margin-left:36.3pt;margin-top:20.9pt;width:10in;height:.1pt;z-index: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" path="m,l9144000,e" filled="f" strokecolor="#286995" strokeweight=".96pt">
                <v:path arrowok="t"/>
                <w10:wrap anchorx="page"/>
              </v:shape>
            </w:pict>
          </mc:Fallback>
        </mc:AlternateContent>
      </w:r>
      <w:r w:rsidR="007049A7">
        <w:rPr>
          <w:color w:val="286995"/>
          <w:u w:val="single" w:color="276894"/>
        </w:rPr>
        <w:tab/>
      </w:r>
      <w:r w:rsidR="007049A7">
        <w:rPr>
          <w:color w:val="286995"/>
          <w:spacing w:val="-10"/>
          <w:u w:val="single" w:color="276894"/>
        </w:rPr>
        <w:t>:</w:t>
      </w:r>
      <w:r w:rsidR="007049A7">
        <w:rPr>
          <w:color w:val="286995"/>
          <w:u w:val="single" w:color="276894"/>
        </w:rPr>
        <w:tab/>
      </w:r>
      <w:r w:rsidR="007049A7">
        <w:rPr>
          <w:color w:val="286995"/>
        </w:rPr>
        <w:tab/>
      </w:r>
      <w:r w:rsidR="007049A7">
        <w:t>Coverage</w:t>
      </w:r>
      <w:r w:rsidR="007049A7">
        <w:rPr>
          <w:spacing w:val="-4"/>
        </w:rPr>
        <w:t xml:space="preserve"> for:</w:t>
      </w:r>
      <w:r w:rsidR="007049A7">
        <w:rPr>
          <w:u w:val="single"/>
        </w:rPr>
        <w:tab/>
      </w:r>
      <w:r w:rsidR="007049A7">
        <w:rPr>
          <w:spacing w:val="40"/>
        </w:rPr>
        <w:t xml:space="preserve"> </w:t>
      </w:r>
      <w:r w:rsidR="007049A7">
        <w:t>| Plan Type:</w:t>
      </w:r>
      <w:r w:rsidR="007049A7">
        <w:rPr>
          <w:u w:val="single"/>
        </w:rPr>
        <w:tab/>
      </w:r>
    </w:p>
    <w:p w14:paraId="5CF2BE94" w14:textId="09503BAC" w:rsidR="009405D6" w:rsidRDefault="000E4065" w:rsidP="00790250">
      <w:pPr>
        <w:pStyle w:val="BodyText"/>
        <w:spacing w:before="6" w:after="120"/>
        <w:ind w:left="86"/>
        <w:rPr>
          <w:b/>
          <w:sz w:val="13"/>
        </w:rPr>
      </w:pPr>
      <w:r>
        <w:rPr>
          <w:b/>
          <w:noProof/>
          <w:sz w:val="13"/>
        </w:rPr>
        <w:drawing>
          <wp:anchor distT="0" distB="0" distL="114300" distR="114300" simplePos="0" relativeHeight="251658243" behindDoc="0" locked="0" layoutInCell="1" allowOverlap="1" wp14:anchorId="6492A5F1" wp14:editId="750FB72C">
            <wp:simplePos x="0" y="0"/>
            <wp:positionH relativeFrom="column">
              <wp:posOffset>180036</wp:posOffset>
            </wp:positionH>
            <wp:positionV relativeFrom="paragraph">
              <wp:posOffset>134399</wp:posOffset>
            </wp:positionV>
            <wp:extent cx="499110" cy="381635"/>
            <wp:effectExtent l="0" t="0" r="0" b="0"/>
            <wp:wrapNone/>
            <wp:docPr id="6" name="Imag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110" cy="381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3"/>
        </w:rPr>
        <mc:AlternateContent>
          <mc:Choice Requires="wps">
            <w:drawing>
              <wp:inline distT="0" distB="0" distL="0" distR="0" wp14:anchorId="736C2D4A" wp14:editId="08FAD2AF">
                <wp:extent cx="9144000" cy="1001394"/>
                <wp:effectExtent l="0" t="0" r="19050" b="27940"/>
                <wp:docPr id="7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1001394"/>
                        </a:xfrm>
                        <a:prstGeom prst="rect">
                          <a:avLst/>
                        </a:prstGeom>
                        <a:solidFill>
                          <a:srgbClr val="EFF9FF"/>
                        </a:solidFill>
                        <a:ln w="9144">
                          <a:solidFill>
                            <a:srgbClr val="28699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F2C002" w14:textId="77777777" w:rsidR="009405D6" w:rsidRDefault="007049A7">
                            <w:pPr>
                              <w:spacing w:before="87"/>
                              <w:ind w:left="1106" w:right="9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The Summary of Benefits and Coverage (SBC) document will help you choose a health </w:t>
                            </w:r>
                            <w:hyperlink r:id="rId12" w:anchor="plan">
                              <w:r>
                                <w:rPr>
                                  <w:b/>
                                  <w:color w:val="0000FF"/>
                                  <w:sz w:val="24"/>
                                  <w:u w:val="single" w:color="0000FF"/>
                                </w:rPr>
                                <w:t>plan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.</w:t>
                              </w:r>
                            </w:hyperlink>
                            <w:r>
                              <w:rPr>
                                <w:b/>
                                <w:sz w:val="24"/>
                              </w:rPr>
                              <w:t xml:space="preserve"> The SBC shows you how you and the </w:t>
                            </w:r>
                            <w:hyperlink r:id="rId13" w:anchor="plan">
                              <w:r>
                                <w:rPr>
                                  <w:b/>
                                  <w:color w:val="0000FF"/>
                                  <w:sz w:val="24"/>
                                  <w:u w:val="single" w:color="0000FF"/>
                                </w:rPr>
                                <w:t>plan</w:t>
                              </w:r>
                            </w:hyperlink>
                            <w:r>
                              <w:rPr>
                                <w:b/>
                                <w:color w:val="0000F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would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share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cost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covered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health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care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services.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NOTE: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about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cost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hyperlink r:id="rId14" w:anchor="plan">
                              <w:r>
                                <w:rPr>
                                  <w:b/>
                                  <w:color w:val="0000FF"/>
                                  <w:sz w:val="24"/>
                                  <w:u w:val="single" w:color="0000FF"/>
                                </w:rPr>
                                <w:t>plan</w:t>
                              </w:r>
                            </w:hyperlink>
                            <w:r>
                              <w:rPr>
                                <w:b/>
                                <w:color w:val="0000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(called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hyperlink r:id="rId15" w:anchor="premium">
                              <w:r>
                                <w:rPr>
                                  <w:b/>
                                  <w:color w:val="0000FF"/>
                                  <w:sz w:val="24"/>
                                  <w:u w:val="single" w:color="0000FF"/>
                                </w:rPr>
                                <w:t>premium</w:t>
                              </w:r>
                            </w:hyperlink>
                            <w:r>
                              <w:rPr>
                                <w:b/>
                                <w:sz w:val="24"/>
                              </w:rPr>
                              <w:t>)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will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provided separately.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only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summary.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more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information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about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your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coverage,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get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copy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complete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terms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coverage,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[insert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contact</w:t>
                            </w:r>
                          </w:p>
                          <w:p w14:paraId="5CF2C003" w14:textId="699C9440" w:rsidR="009405D6" w:rsidRDefault="007049A7">
                            <w:pPr>
                              <w:spacing w:before="2"/>
                              <w:ind w:left="100" w:right="9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information].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general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definitions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common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terms,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such as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hyperlink r:id="rId16" w:anchor="allowed-amount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allowed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amount</w:t>
                              </w:r>
                              <w:r>
                                <w:rPr>
                                  <w:sz w:val="24"/>
                                </w:rPr>
                                <w:t>,</w:t>
                              </w:r>
                            </w:hyperlink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hyperlink r:id="rId17" w:anchor="balance-billing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balance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billing</w:t>
                              </w:r>
                              <w:r>
                                <w:rPr>
                                  <w:sz w:val="24"/>
                                </w:rPr>
                                <w:t>,</w:t>
                              </w:r>
                            </w:hyperlink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hyperlink r:id="rId18" w:anchor="coinsurance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coinsurance</w:t>
                              </w:r>
                              <w:r>
                                <w:rPr>
                                  <w:sz w:val="24"/>
                                </w:rPr>
                                <w:t>,</w:t>
                              </w:r>
                            </w:hyperlink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hyperlink r:id="rId19" w:anchor="copayment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copayment</w:t>
                              </w:r>
                              <w:r>
                                <w:rPr>
                                  <w:sz w:val="24"/>
                                </w:rPr>
                                <w:t>,</w:t>
                              </w:r>
                            </w:hyperlink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hyperlink r:id="rId20" w:anchor="deductible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deductible</w:t>
                              </w:r>
                            </w:hyperlink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hyperlink r:id="rId21" w:anchor="provider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provider</w:t>
                              </w:r>
                              <w:r>
                                <w:rPr>
                                  <w:sz w:val="24"/>
                                </w:rPr>
                                <w:t>,</w:t>
                              </w:r>
                            </w:hyperlink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other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underlined</w:t>
                            </w:r>
                            <w:r>
                              <w:rPr>
                                <w:sz w:val="24"/>
                              </w:rPr>
                              <w:t xml:space="preserve"> terms, see the Glossary. You can view the Glossary at </w:t>
                            </w:r>
                            <w:r w:rsidR="00C27B13">
                              <w:rPr>
                                <w:sz w:val="24"/>
                              </w:rPr>
                              <w:t>[</w:t>
                            </w:r>
                            <w:r>
                              <w:rPr>
                                <w:sz w:val="24"/>
                              </w:rPr>
                              <w:t>www.insert.com</w:t>
                            </w:r>
                            <w:r w:rsidR="00C27B13">
                              <w:rPr>
                                <w:sz w:val="24"/>
                              </w:rPr>
                              <w:t>]</w:t>
                            </w:r>
                            <w:r>
                              <w:rPr>
                                <w:sz w:val="24"/>
                              </w:rPr>
                              <w:t xml:space="preserve"> or call 1-800-[insert] to request a copy.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36C2D4A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width:10in;height:7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" fillcolor="#eff9ff" strokecolor="#286995" strokeweight=".72pt">
                <v:textbox inset="0,0,0,0">
                  <w:txbxContent>
                    <w:p w14:paraId="5CF2C002" w14:textId="77777777" w:rsidR="009405D6" w:rsidRDefault="007049A7">
                      <w:pPr>
                        <w:spacing w:before="87"/>
                        <w:ind w:left="1106" w:right="99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The Summary of Benefits and Coverage (SBC) document will help you choose a health </w:t>
                      </w:r>
                      <w:hyperlink r:id="rId22" w:anchor="plan">
                        <w:r>
                          <w:rPr>
                            <w:b/>
                            <w:color w:val="0000FF"/>
                            <w:sz w:val="24"/>
                            <w:u w:val="single" w:color="0000FF"/>
                          </w:rPr>
                          <w:t>plan</w:t>
                        </w:r>
                        <w:r>
                          <w:rPr>
                            <w:b/>
                            <w:sz w:val="24"/>
                          </w:rPr>
                          <w:t>.</w:t>
                        </w:r>
                      </w:hyperlink>
                      <w:r>
                        <w:rPr>
                          <w:b/>
                          <w:sz w:val="24"/>
                        </w:rPr>
                        <w:t xml:space="preserve"> The SBC shows you how you and the </w:t>
                      </w:r>
                      <w:hyperlink r:id="rId23" w:anchor="plan">
                        <w:r>
                          <w:rPr>
                            <w:b/>
                            <w:color w:val="0000FF"/>
                            <w:sz w:val="24"/>
                            <w:u w:val="single" w:color="0000FF"/>
                          </w:rPr>
                          <w:t>plan</w:t>
                        </w:r>
                      </w:hyperlink>
                      <w:r>
                        <w:rPr>
                          <w:b/>
                          <w:color w:val="0000FF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would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share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cost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covered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health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care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services.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NOTE: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Information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about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cost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this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hyperlink r:id="rId24" w:anchor="plan">
                        <w:r>
                          <w:rPr>
                            <w:b/>
                            <w:color w:val="0000FF"/>
                            <w:sz w:val="24"/>
                            <w:u w:val="single" w:color="0000FF"/>
                          </w:rPr>
                          <w:t>plan</w:t>
                        </w:r>
                      </w:hyperlink>
                      <w:r>
                        <w:rPr>
                          <w:b/>
                          <w:color w:val="0000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(called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hyperlink r:id="rId25" w:anchor="premium">
                        <w:r>
                          <w:rPr>
                            <w:b/>
                            <w:color w:val="0000FF"/>
                            <w:sz w:val="24"/>
                            <w:u w:val="single" w:color="0000FF"/>
                          </w:rPr>
                          <w:t>premium</w:t>
                        </w:r>
                      </w:hyperlink>
                      <w:r>
                        <w:rPr>
                          <w:b/>
                          <w:sz w:val="24"/>
                        </w:rPr>
                        <w:t>)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will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provided separately.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This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only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summary.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For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more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information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about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your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coverage,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or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to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get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copy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complete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terms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coverage,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[insert</w:t>
                      </w:r>
                      <w:r>
                        <w:rPr>
                          <w:spacing w:val="-2"/>
                          <w:sz w:val="24"/>
                        </w:rPr>
                        <w:t xml:space="preserve"> contact</w:t>
                      </w:r>
                    </w:p>
                    <w:p w14:paraId="5CF2C003" w14:textId="699C9440" w:rsidR="009405D6" w:rsidRDefault="007049A7">
                      <w:pPr>
                        <w:spacing w:before="2"/>
                        <w:ind w:left="100" w:right="99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information].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For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general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definitions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common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terms,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such as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hyperlink r:id="rId26" w:anchor="allowed-amount"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allowed</w:t>
                        </w:r>
                        <w:r>
                          <w:rPr>
                            <w:color w:val="0000FF"/>
                            <w:spacing w:val="-2"/>
                            <w:sz w:val="24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amount</w:t>
                        </w:r>
                        <w:r>
                          <w:rPr>
                            <w:sz w:val="24"/>
                          </w:rPr>
                          <w:t>,</w:t>
                        </w:r>
                      </w:hyperlink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hyperlink r:id="rId27" w:anchor="balance-billing"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balance</w:t>
                        </w:r>
                        <w:r>
                          <w:rPr>
                            <w:color w:val="0000FF"/>
                            <w:spacing w:val="-2"/>
                            <w:sz w:val="24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billing</w:t>
                        </w:r>
                        <w:r>
                          <w:rPr>
                            <w:sz w:val="24"/>
                          </w:rPr>
                          <w:t>,</w:t>
                        </w:r>
                      </w:hyperlink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hyperlink r:id="rId28" w:anchor="coinsurance"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coinsurance</w:t>
                        </w:r>
                        <w:r>
                          <w:rPr>
                            <w:sz w:val="24"/>
                          </w:rPr>
                          <w:t>,</w:t>
                        </w:r>
                      </w:hyperlink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hyperlink r:id="rId29" w:anchor="copayment"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copayment</w:t>
                        </w:r>
                        <w:r>
                          <w:rPr>
                            <w:sz w:val="24"/>
                          </w:rPr>
                          <w:t>,</w:t>
                        </w:r>
                      </w:hyperlink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hyperlink r:id="rId30" w:anchor="deductible"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deductible</w:t>
                        </w:r>
                      </w:hyperlink>
                      <w:r>
                        <w:rPr>
                          <w:sz w:val="24"/>
                        </w:rPr>
                        <w:t>,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hyperlink r:id="rId31" w:anchor="provider"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provider</w:t>
                        </w:r>
                        <w:r>
                          <w:rPr>
                            <w:sz w:val="24"/>
                          </w:rPr>
                          <w:t>,</w:t>
                        </w:r>
                      </w:hyperlink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or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other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>underlined</w:t>
                      </w:r>
                      <w:r>
                        <w:rPr>
                          <w:sz w:val="24"/>
                        </w:rPr>
                        <w:t xml:space="preserve"> terms, see the Glossary. You can view the Glossary at </w:t>
                      </w:r>
                      <w:r w:rsidR="00C27B13">
                        <w:rPr>
                          <w:sz w:val="24"/>
                        </w:rPr>
                        <w:t>[</w:t>
                      </w:r>
                      <w:r>
                        <w:rPr>
                          <w:sz w:val="24"/>
                        </w:rPr>
                        <w:t>www.insert.com</w:t>
                      </w:r>
                      <w:r w:rsidR="00C27B13">
                        <w:rPr>
                          <w:sz w:val="24"/>
                        </w:rPr>
                        <w:t>]</w:t>
                      </w:r>
                      <w:r>
                        <w:rPr>
                          <w:sz w:val="24"/>
                        </w:rPr>
                        <w:t xml:space="preserve"> or call 1-800-[insert] to request a copy.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Ind w:w="135" w:type="dxa"/>
        <w:tblBorders>
          <w:top w:val="single" w:sz="6" w:space="0" w:color="286995"/>
          <w:left w:val="single" w:sz="6" w:space="0" w:color="286995"/>
          <w:bottom w:val="single" w:sz="6" w:space="0" w:color="286995"/>
          <w:right w:val="single" w:sz="6" w:space="0" w:color="286995"/>
          <w:insideH w:val="single" w:sz="6" w:space="0" w:color="286995"/>
          <w:insideV w:val="single" w:sz="6" w:space="0" w:color="28699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Description w:val="List of Important Questions with blank cells provided for individual answers and why they matter."/>
      </w:tblPr>
      <w:tblGrid>
        <w:gridCol w:w="2690"/>
        <w:gridCol w:w="3199"/>
        <w:gridCol w:w="8510"/>
      </w:tblGrid>
      <w:tr w:rsidR="009405D6" w14:paraId="5CF2BE99" w14:textId="77777777" w:rsidTr="003E70D3">
        <w:trPr>
          <w:trHeight w:val="458"/>
        </w:trPr>
        <w:tc>
          <w:tcPr>
            <w:tcW w:w="2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86995"/>
          </w:tcPr>
          <w:p w14:paraId="5CF2BE96" w14:textId="77777777" w:rsidR="009405D6" w:rsidRDefault="007049A7">
            <w:pPr>
              <w:pStyle w:val="TableParagraph"/>
              <w:spacing w:before="87"/>
              <w:ind w:left="122"/>
              <w:rPr>
                <w:b/>
                <w:sz w:val="24"/>
              </w:rPr>
            </w:pPr>
            <w:bookmarkStart w:id="0" w:name="Important_Questions,_Answers,_and_Why_Th"/>
            <w:bookmarkEnd w:id="0"/>
            <w:r>
              <w:rPr>
                <w:b/>
                <w:color w:val="FFFFFF"/>
                <w:sz w:val="24"/>
              </w:rPr>
              <w:t>Important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Questions</w:t>
            </w:r>
          </w:p>
        </w:tc>
        <w:tc>
          <w:tcPr>
            <w:tcW w:w="3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86995"/>
          </w:tcPr>
          <w:p w14:paraId="5CF2BE97" w14:textId="77777777" w:rsidR="009405D6" w:rsidRDefault="007049A7">
            <w:pPr>
              <w:pStyle w:val="TableParagraph"/>
              <w:spacing w:before="87"/>
              <w:ind w:left="120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Answers</w:t>
            </w:r>
          </w:p>
        </w:tc>
        <w:tc>
          <w:tcPr>
            <w:tcW w:w="8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86995"/>
          </w:tcPr>
          <w:p w14:paraId="5CF2BE98" w14:textId="77777777" w:rsidR="009405D6" w:rsidRDefault="007049A7">
            <w:pPr>
              <w:pStyle w:val="TableParagraph"/>
              <w:spacing w:before="87"/>
              <w:ind w:left="12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Why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This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Matters:</w:t>
            </w:r>
          </w:p>
        </w:tc>
      </w:tr>
      <w:tr w:rsidR="009405D6" w14:paraId="5CF2BE9D" w14:textId="77777777" w:rsidTr="00CA2909">
        <w:trPr>
          <w:trHeight w:val="630"/>
        </w:trPr>
        <w:tc>
          <w:tcPr>
            <w:tcW w:w="2690" w:type="dxa"/>
            <w:tcBorders>
              <w:top w:val="single" w:sz="4" w:space="0" w:color="FFFFFF" w:themeColor="background1"/>
            </w:tcBorders>
          </w:tcPr>
          <w:p w14:paraId="5CF2BE9A" w14:textId="77777777" w:rsidR="009405D6" w:rsidRDefault="007049A7">
            <w:pPr>
              <w:pStyle w:val="TableParagraph"/>
              <w:spacing w:before="34"/>
              <w:ind w:left="107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overall </w:t>
            </w:r>
            <w:hyperlink r:id="rId32" w:anchor="deductible">
              <w:r>
                <w:rPr>
                  <w:b/>
                  <w:color w:val="0000FF"/>
                  <w:spacing w:val="-2"/>
                  <w:sz w:val="24"/>
                  <w:u w:val="single" w:color="0000FF"/>
                </w:rPr>
                <w:t>deductible</w:t>
              </w:r>
            </w:hyperlink>
            <w:r>
              <w:rPr>
                <w:b/>
                <w:spacing w:val="-2"/>
                <w:sz w:val="24"/>
              </w:rPr>
              <w:t>?</w:t>
            </w:r>
          </w:p>
        </w:tc>
        <w:tc>
          <w:tcPr>
            <w:tcW w:w="3199" w:type="dxa"/>
            <w:tcBorders>
              <w:top w:val="single" w:sz="4" w:space="0" w:color="FFFFFF" w:themeColor="background1"/>
            </w:tcBorders>
            <w:vAlign w:val="center"/>
          </w:tcPr>
          <w:p w14:paraId="5CF2BE9B" w14:textId="77777777" w:rsidR="009405D6" w:rsidRDefault="007049A7" w:rsidP="00724FE4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$</w:t>
            </w:r>
          </w:p>
        </w:tc>
        <w:tc>
          <w:tcPr>
            <w:tcW w:w="8510" w:type="dxa"/>
            <w:tcBorders>
              <w:top w:val="single" w:sz="4" w:space="0" w:color="FFFFFF" w:themeColor="background1"/>
            </w:tcBorders>
            <w:vAlign w:val="center"/>
          </w:tcPr>
          <w:p w14:paraId="5CF2BE9C" w14:textId="72944175" w:rsidR="009405D6" w:rsidRPr="00CD447F" w:rsidRDefault="009405D6" w:rsidP="00CA2909">
            <w:pPr>
              <w:pStyle w:val="TableParagraph"/>
              <w:rPr>
                <w:rFonts w:ascii="Times New Roman"/>
              </w:rPr>
            </w:pPr>
          </w:p>
        </w:tc>
      </w:tr>
      <w:tr w:rsidR="009405D6" w14:paraId="5CF2BEA1" w14:textId="77777777" w:rsidTr="00CA2909">
        <w:trPr>
          <w:trHeight w:val="904"/>
        </w:trPr>
        <w:tc>
          <w:tcPr>
            <w:tcW w:w="2690" w:type="dxa"/>
            <w:shd w:val="clear" w:color="auto" w:fill="EFF9FF"/>
          </w:tcPr>
          <w:p w14:paraId="5CF2BE9E" w14:textId="77777777" w:rsidR="009405D6" w:rsidRDefault="007049A7">
            <w:pPr>
              <w:pStyle w:val="TableParagraph"/>
              <w:spacing w:before="34"/>
              <w:ind w:left="107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Are there services covered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before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meet your </w:t>
            </w:r>
            <w:hyperlink r:id="rId33" w:anchor="deductible">
              <w:r>
                <w:rPr>
                  <w:b/>
                  <w:color w:val="0000FF"/>
                  <w:sz w:val="24"/>
                  <w:u w:val="single" w:color="0000FF"/>
                </w:rPr>
                <w:t>deductible</w:t>
              </w:r>
            </w:hyperlink>
            <w:r>
              <w:rPr>
                <w:b/>
                <w:sz w:val="24"/>
              </w:rPr>
              <w:t>?</w:t>
            </w:r>
          </w:p>
        </w:tc>
        <w:tc>
          <w:tcPr>
            <w:tcW w:w="3199" w:type="dxa"/>
            <w:shd w:val="clear" w:color="auto" w:fill="EFF9FF"/>
            <w:vAlign w:val="center"/>
          </w:tcPr>
          <w:p w14:paraId="5CF2BE9F" w14:textId="05136610" w:rsidR="009405D6" w:rsidRDefault="009405D6" w:rsidP="00724F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0" w:type="dxa"/>
            <w:shd w:val="clear" w:color="auto" w:fill="EFF9FF"/>
            <w:vAlign w:val="center"/>
          </w:tcPr>
          <w:p w14:paraId="5CF2BEA0" w14:textId="3CA01FA3" w:rsidR="009405D6" w:rsidRPr="00CD447F" w:rsidRDefault="009405D6" w:rsidP="00CA2909">
            <w:pPr>
              <w:pStyle w:val="TableParagraph"/>
              <w:rPr>
                <w:rFonts w:ascii="Times New Roman"/>
              </w:rPr>
            </w:pPr>
          </w:p>
        </w:tc>
      </w:tr>
      <w:tr w:rsidR="009405D6" w14:paraId="5CF2BEA6" w14:textId="77777777" w:rsidTr="00CA2909">
        <w:trPr>
          <w:trHeight w:val="906"/>
        </w:trPr>
        <w:tc>
          <w:tcPr>
            <w:tcW w:w="2690" w:type="dxa"/>
          </w:tcPr>
          <w:p w14:paraId="5CF2BEA2" w14:textId="77777777" w:rsidR="009405D6" w:rsidRDefault="007049A7">
            <w:pPr>
              <w:pStyle w:val="TableParagraph"/>
              <w:spacing w:before="36"/>
              <w:ind w:left="107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Are there other </w:t>
            </w:r>
            <w:hyperlink r:id="rId34" w:anchor="deductible">
              <w:r>
                <w:rPr>
                  <w:b/>
                  <w:color w:val="0000FF"/>
                  <w:sz w:val="24"/>
                  <w:u w:val="single" w:color="0000FF"/>
                </w:rPr>
                <w:t>deductibles</w:t>
              </w:r>
            </w:hyperlink>
            <w:r>
              <w:rPr>
                <w:b/>
                <w:color w:val="0000FF"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specific </w:t>
            </w:r>
            <w:r>
              <w:rPr>
                <w:b/>
                <w:spacing w:val="-2"/>
                <w:sz w:val="24"/>
              </w:rPr>
              <w:t>services?</w:t>
            </w:r>
          </w:p>
        </w:tc>
        <w:tc>
          <w:tcPr>
            <w:tcW w:w="3199" w:type="dxa"/>
            <w:vAlign w:val="center"/>
          </w:tcPr>
          <w:p w14:paraId="5CF2BEA4" w14:textId="77777777" w:rsidR="009405D6" w:rsidRDefault="007049A7" w:rsidP="00724FE4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$</w:t>
            </w:r>
          </w:p>
        </w:tc>
        <w:tc>
          <w:tcPr>
            <w:tcW w:w="8510" w:type="dxa"/>
            <w:vAlign w:val="center"/>
          </w:tcPr>
          <w:p w14:paraId="5CF2BEA5" w14:textId="65EA8D0D" w:rsidR="009405D6" w:rsidRPr="00CD447F" w:rsidRDefault="009405D6" w:rsidP="00CA2909">
            <w:pPr>
              <w:pStyle w:val="TableParagraph"/>
              <w:rPr>
                <w:rFonts w:ascii="Times New Roman"/>
              </w:rPr>
            </w:pPr>
          </w:p>
        </w:tc>
      </w:tr>
      <w:tr w:rsidR="009405D6" w14:paraId="5CF2BEAA" w14:textId="77777777" w:rsidTr="00CA2909">
        <w:trPr>
          <w:trHeight w:val="628"/>
        </w:trPr>
        <w:tc>
          <w:tcPr>
            <w:tcW w:w="2690" w:type="dxa"/>
            <w:shd w:val="clear" w:color="auto" w:fill="EFF9FF"/>
          </w:tcPr>
          <w:p w14:paraId="5CF2BEA7" w14:textId="77777777" w:rsidR="009405D6" w:rsidRDefault="007049A7">
            <w:pPr>
              <w:pStyle w:val="TableParagraph"/>
              <w:spacing w:before="36"/>
              <w:ind w:left="107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9"/>
                <w:sz w:val="24"/>
              </w:rPr>
              <w:t xml:space="preserve"> </w:t>
            </w:r>
            <w:hyperlink r:id="rId35" w:anchor="out-of-pocket-limit">
              <w:r>
                <w:rPr>
                  <w:b/>
                  <w:color w:val="0000FF"/>
                  <w:sz w:val="24"/>
                  <w:u w:val="single" w:color="0000FF"/>
                </w:rPr>
                <w:t>out-of-pocket</w:t>
              </w:r>
              <w:r>
                <w:rPr>
                  <w:b/>
                  <w:color w:val="0000FF"/>
                  <w:spacing w:val="-10"/>
                  <w:sz w:val="24"/>
                  <w:u w:val="single" w:color="0000FF"/>
                </w:rPr>
                <w:t xml:space="preserve"> </w:t>
              </w:r>
            </w:hyperlink>
            <w:r>
              <w:rPr>
                <w:b/>
                <w:color w:val="0000FF"/>
                <w:spacing w:val="-10"/>
                <w:sz w:val="24"/>
              </w:rPr>
              <w:t xml:space="preserve"> </w:t>
            </w:r>
            <w:hyperlink r:id="rId36" w:anchor="out-of-pocket-limit">
              <w:r>
                <w:rPr>
                  <w:b/>
                  <w:color w:val="0000FF"/>
                  <w:sz w:val="24"/>
                  <w:u w:val="single" w:color="0000FF"/>
                </w:rPr>
                <w:t>limit</w:t>
              </w:r>
            </w:hyperlink>
            <w:r>
              <w:rPr>
                <w:b/>
                <w:color w:val="0000FF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for this </w:t>
            </w:r>
            <w:hyperlink r:id="rId37" w:anchor="plan">
              <w:r>
                <w:rPr>
                  <w:b/>
                  <w:color w:val="0000FF"/>
                  <w:sz w:val="24"/>
                  <w:u w:val="single" w:color="0000FF"/>
                </w:rPr>
                <w:t>plan</w:t>
              </w:r>
            </w:hyperlink>
            <w:r>
              <w:rPr>
                <w:b/>
                <w:sz w:val="24"/>
              </w:rPr>
              <w:t>?</w:t>
            </w:r>
          </w:p>
        </w:tc>
        <w:tc>
          <w:tcPr>
            <w:tcW w:w="3199" w:type="dxa"/>
            <w:shd w:val="clear" w:color="auto" w:fill="EFF9FF"/>
            <w:vAlign w:val="center"/>
          </w:tcPr>
          <w:p w14:paraId="5CF2BEA8" w14:textId="77777777" w:rsidR="009405D6" w:rsidRDefault="007049A7" w:rsidP="00724FE4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$</w:t>
            </w:r>
          </w:p>
        </w:tc>
        <w:tc>
          <w:tcPr>
            <w:tcW w:w="8510" w:type="dxa"/>
            <w:shd w:val="clear" w:color="auto" w:fill="EFF9FF"/>
            <w:vAlign w:val="center"/>
          </w:tcPr>
          <w:p w14:paraId="5CF2BEA9" w14:textId="72320795" w:rsidR="009405D6" w:rsidRPr="00CD447F" w:rsidRDefault="009405D6" w:rsidP="00CA2909">
            <w:pPr>
              <w:pStyle w:val="TableParagraph"/>
              <w:rPr>
                <w:rFonts w:ascii="Times New Roman"/>
              </w:rPr>
            </w:pPr>
          </w:p>
        </w:tc>
      </w:tr>
      <w:tr w:rsidR="009405D6" w14:paraId="5CF2BEAE" w14:textId="77777777" w:rsidTr="00CA2909">
        <w:trPr>
          <w:trHeight w:val="630"/>
        </w:trPr>
        <w:tc>
          <w:tcPr>
            <w:tcW w:w="2690" w:type="dxa"/>
          </w:tcPr>
          <w:p w14:paraId="5CF2BEAB" w14:textId="77777777" w:rsidR="009405D6" w:rsidRDefault="007049A7">
            <w:pPr>
              <w:pStyle w:val="TableParagraph"/>
              <w:spacing w:before="34"/>
              <w:ind w:left="107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 not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included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 the</w:t>
            </w:r>
            <w:r>
              <w:rPr>
                <w:b/>
                <w:spacing w:val="-4"/>
                <w:sz w:val="24"/>
              </w:rPr>
              <w:t xml:space="preserve"> </w:t>
            </w:r>
            <w:hyperlink r:id="rId38" w:anchor="out-of-pocket-limit">
              <w:r>
                <w:rPr>
                  <w:b/>
                  <w:color w:val="0000FF"/>
                  <w:sz w:val="24"/>
                  <w:u w:val="single" w:color="0000FF"/>
                </w:rPr>
                <w:t>out-of-pocket</w:t>
              </w:r>
              <w:r>
                <w:rPr>
                  <w:b/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sz w:val="24"/>
                  <w:u w:val="single" w:color="0000FF"/>
                </w:rPr>
                <w:t>limit</w:t>
              </w:r>
            </w:hyperlink>
            <w:r>
              <w:rPr>
                <w:b/>
                <w:spacing w:val="-2"/>
                <w:sz w:val="24"/>
              </w:rPr>
              <w:t>?</w:t>
            </w:r>
          </w:p>
        </w:tc>
        <w:tc>
          <w:tcPr>
            <w:tcW w:w="3199" w:type="dxa"/>
            <w:vAlign w:val="center"/>
          </w:tcPr>
          <w:p w14:paraId="5CF2BEAC" w14:textId="543F2CC2" w:rsidR="009405D6" w:rsidRDefault="009405D6" w:rsidP="00724F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0" w:type="dxa"/>
            <w:vAlign w:val="center"/>
          </w:tcPr>
          <w:p w14:paraId="5CF2BEAD" w14:textId="0459D37F" w:rsidR="009405D6" w:rsidRPr="00CD447F" w:rsidRDefault="009405D6" w:rsidP="00CA2909">
            <w:pPr>
              <w:pStyle w:val="TableParagraph"/>
              <w:rPr>
                <w:rFonts w:ascii="Times New Roman"/>
              </w:rPr>
            </w:pPr>
          </w:p>
        </w:tc>
      </w:tr>
      <w:tr w:rsidR="009405D6" w14:paraId="5CF2BEB2" w14:textId="77777777" w:rsidTr="00CA2909">
        <w:trPr>
          <w:trHeight w:val="630"/>
        </w:trPr>
        <w:tc>
          <w:tcPr>
            <w:tcW w:w="2690" w:type="dxa"/>
            <w:shd w:val="clear" w:color="auto" w:fill="EFF9FF"/>
          </w:tcPr>
          <w:p w14:paraId="5CF2BEAF" w14:textId="77777777" w:rsidR="009405D6" w:rsidRDefault="007049A7">
            <w:pPr>
              <w:pStyle w:val="TableParagraph"/>
              <w:spacing w:before="34"/>
              <w:ind w:left="107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Will you pay less if you use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2"/>
                <w:sz w:val="24"/>
              </w:rPr>
              <w:t xml:space="preserve"> </w:t>
            </w:r>
            <w:hyperlink r:id="rId39" w:anchor="network-provider">
              <w:r>
                <w:rPr>
                  <w:b/>
                  <w:color w:val="0000FF"/>
                  <w:sz w:val="24"/>
                  <w:u w:val="single" w:color="0000FF"/>
                </w:rPr>
                <w:t>network</w:t>
              </w:r>
              <w:r>
                <w:rPr>
                  <w:b/>
                  <w:color w:val="0000FF"/>
                  <w:spacing w:val="-12"/>
                  <w:sz w:val="24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z w:val="24"/>
                  <w:u w:val="single" w:color="0000FF"/>
                </w:rPr>
                <w:t>provider</w:t>
              </w:r>
            </w:hyperlink>
            <w:r>
              <w:rPr>
                <w:b/>
                <w:sz w:val="24"/>
              </w:rPr>
              <w:t>?</w:t>
            </w:r>
          </w:p>
        </w:tc>
        <w:tc>
          <w:tcPr>
            <w:tcW w:w="3199" w:type="dxa"/>
            <w:shd w:val="clear" w:color="auto" w:fill="EFF9FF"/>
            <w:vAlign w:val="center"/>
          </w:tcPr>
          <w:p w14:paraId="5CF2BEB0" w14:textId="16A4EA1E" w:rsidR="009405D6" w:rsidRDefault="009405D6" w:rsidP="00724F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0" w:type="dxa"/>
            <w:shd w:val="clear" w:color="auto" w:fill="EFF9FF"/>
            <w:vAlign w:val="center"/>
          </w:tcPr>
          <w:p w14:paraId="5CF2BEB1" w14:textId="215FC84F" w:rsidR="009405D6" w:rsidRPr="00CD447F" w:rsidRDefault="009405D6" w:rsidP="00CA2909">
            <w:pPr>
              <w:pStyle w:val="TableParagraph"/>
              <w:rPr>
                <w:rFonts w:ascii="Times New Roman"/>
              </w:rPr>
            </w:pPr>
          </w:p>
        </w:tc>
      </w:tr>
      <w:tr w:rsidR="009405D6" w14:paraId="5CF2BEB6" w14:textId="77777777" w:rsidTr="00CA2909">
        <w:trPr>
          <w:trHeight w:val="628"/>
        </w:trPr>
        <w:tc>
          <w:tcPr>
            <w:tcW w:w="2690" w:type="dxa"/>
          </w:tcPr>
          <w:p w14:paraId="5CF2BEB3" w14:textId="77777777" w:rsidR="009405D6" w:rsidRDefault="007049A7">
            <w:pPr>
              <w:pStyle w:val="TableParagraph"/>
              <w:spacing w:before="36"/>
              <w:ind w:left="107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Do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need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9"/>
                <w:sz w:val="24"/>
              </w:rPr>
              <w:t xml:space="preserve"> </w:t>
            </w:r>
            <w:hyperlink r:id="rId40" w:anchor="referral">
              <w:r>
                <w:rPr>
                  <w:b/>
                  <w:color w:val="0000FF"/>
                  <w:sz w:val="24"/>
                  <w:u w:val="single" w:color="0000FF"/>
                </w:rPr>
                <w:t>referral</w:t>
              </w:r>
            </w:hyperlink>
            <w:r>
              <w:rPr>
                <w:b/>
                <w:color w:val="0000FF"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to see a </w:t>
            </w:r>
            <w:hyperlink r:id="rId41" w:anchor="specialist">
              <w:r>
                <w:rPr>
                  <w:b/>
                  <w:color w:val="0000FF"/>
                  <w:sz w:val="24"/>
                  <w:u w:val="single" w:color="0000FF"/>
                </w:rPr>
                <w:t>specialist</w:t>
              </w:r>
            </w:hyperlink>
            <w:r>
              <w:rPr>
                <w:b/>
                <w:sz w:val="24"/>
              </w:rPr>
              <w:t>?</w:t>
            </w:r>
          </w:p>
        </w:tc>
        <w:tc>
          <w:tcPr>
            <w:tcW w:w="3199" w:type="dxa"/>
            <w:vAlign w:val="center"/>
          </w:tcPr>
          <w:p w14:paraId="5CF2BEB4" w14:textId="4FB639FE" w:rsidR="009405D6" w:rsidRDefault="009405D6" w:rsidP="00724F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0" w:type="dxa"/>
            <w:vAlign w:val="center"/>
          </w:tcPr>
          <w:p w14:paraId="5CF2BEB5" w14:textId="6C315622" w:rsidR="009405D6" w:rsidRPr="00CD447F" w:rsidRDefault="009405D6" w:rsidP="00CA2909">
            <w:pPr>
              <w:pStyle w:val="TableParagraph"/>
              <w:rPr>
                <w:rFonts w:ascii="Times New Roman"/>
              </w:rPr>
            </w:pPr>
          </w:p>
        </w:tc>
      </w:tr>
    </w:tbl>
    <w:p w14:paraId="46F69C6E" w14:textId="5521B201" w:rsidR="00B254CB" w:rsidRDefault="00B254CB" w:rsidP="002A6B9A">
      <w:pPr>
        <w:tabs>
          <w:tab w:val="right" w:pos="14490"/>
        </w:tabs>
        <w:spacing w:before="2640"/>
        <w:ind w:right="216"/>
        <w:rPr>
          <w:spacing w:val="-2"/>
          <w:sz w:val="20"/>
        </w:rPr>
        <w:sectPr w:rsidR="00B254CB" w:rsidSect="000701D0">
          <w:headerReference w:type="even" r:id="rId42"/>
          <w:headerReference w:type="default" r:id="rId43"/>
          <w:footerReference w:type="even" r:id="rId44"/>
          <w:footerReference w:type="default" r:id="rId45"/>
          <w:headerReference w:type="first" r:id="rId46"/>
          <w:footerReference w:type="first" r:id="rId47"/>
          <w:type w:val="continuous"/>
          <w:pgSz w:w="15840" w:h="12240" w:orient="landscape"/>
          <w:pgMar w:top="346" w:right="446" w:bottom="720" w:left="605" w:header="0" w:footer="432" w:gutter="0"/>
          <w:cols w:space="720"/>
          <w:docGrid w:linePitch="299"/>
        </w:sectPr>
      </w:pPr>
    </w:p>
    <w:p w14:paraId="5CF2BEB9" w14:textId="43891D8A" w:rsidR="009405D6" w:rsidRDefault="00B72907" w:rsidP="001B15C2">
      <w:pPr>
        <w:pStyle w:val="BodyText"/>
        <w:spacing w:after="120"/>
        <w:ind w:left="115" w:firstLine="72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4C20DBFA" wp14:editId="7E3F049B">
                <wp:simplePos x="0" y="0"/>
                <wp:positionH relativeFrom="column">
                  <wp:posOffset>84350</wp:posOffset>
                </wp:positionH>
                <wp:positionV relativeFrom="paragraph">
                  <wp:posOffset>17145</wp:posOffset>
                </wp:positionV>
                <wp:extent cx="9124950" cy="285750"/>
                <wp:effectExtent l="0" t="0" r="19050" b="19050"/>
                <wp:wrapNone/>
                <wp:docPr id="11" name="Graphic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24950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16695" h="277495">
                              <a:moveTo>
                                <a:pt x="9116568" y="0"/>
                              </a:moveTo>
                              <a:lnTo>
                                <a:pt x="0" y="0"/>
                              </a:lnTo>
                              <a:lnTo>
                                <a:pt x="0" y="277368"/>
                              </a:lnTo>
                              <a:lnTo>
                                <a:pt x="9116568" y="277368"/>
                              </a:lnTo>
                              <a:lnTo>
                                <a:pt x="9116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9FF"/>
                        </a:solidFill>
                        <a:ln>
                          <a:solidFill>
                            <a:srgbClr val="286995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D10E9" id="Graphic 11" o:spid="_x0000_s1026" alt="&quot;&quot;" style="position:absolute;margin-left:6.65pt;margin-top:1.35pt;width:718.5pt;height:22.5pt;z-index:-2516582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116695,27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" path="m9116568,l,,,277368r9116568,l9116568,xe" fillcolor="#eff9ff" strokecolor="#286995">
                <v:path arrowok="t"/>
              </v:shape>
            </w:pict>
          </mc:Fallback>
        </mc:AlternateContent>
      </w:r>
      <w:r w:rsidR="00EE40E8">
        <w:rPr>
          <w:noProof/>
        </w:rPr>
        <w:drawing>
          <wp:inline distT="0" distB="0" distL="0" distR="0" wp14:anchorId="0B80CD77" wp14:editId="2A25B12B">
            <wp:extent cx="343535" cy="241300"/>
            <wp:effectExtent l="0" t="0" r="0" b="6350"/>
            <wp:docPr id="2" name="Image 12" descr="Exclamation point to label important in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 descr="Exclamation point to label important information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7F20">
        <w:rPr>
          <w:noProof/>
          <w:sz w:val="20"/>
        </w:rPr>
        <mc:AlternateContent>
          <mc:Choice Requires="wps">
            <w:drawing>
              <wp:inline distT="0" distB="0" distL="0" distR="0" wp14:anchorId="2C80B0A5" wp14:editId="450363E7">
                <wp:extent cx="7251094" cy="295910"/>
                <wp:effectExtent l="0" t="0" r="0" b="0"/>
                <wp:docPr id="1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1094" cy="295910"/>
                        </a:xfrm>
                        <a:prstGeom prst="rect">
                          <a:avLst/>
                        </a:prstGeom>
                        <a:ln w="9144">
                          <a:noFill/>
                          <a:prstDash val="solid"/>
                        </a:ln>
                      </wps:spPr>
                      <wps:txbx>
                        <w:txbxContent>
                          <w:p w14:paraId="5CF2C004" w14:textId="77777777" w:rsidR="009405D6" w:rsidRDefault="007049A7" w:rsidP="007969F3">
                            <w:pPr>
                              <w:spacing w:before="75"/>
                              <w:ind w:left="8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All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hyperlink r:id="rId49" w:anchor="copayment">
                              <w:r>
                                <w:rPr>
                                  <w:b/>
                                  <w:color w:val="0000FF"/>
                                  <w:sz w:val="24"/>
                                  <w:u w:val="single" w:color="0000FF"/>
                                </w:rPr>
                                <w:t>copayment</w:t>
                              </w:r>
                            </w:hyperlink>
                            <w:r>
                              <w:rPr>
                                <w:b/>
                                <w:color w:val="0000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hyperlink r:id="rId50" w:anchor="coinsurance">
                              <w:r>
                                <w:rPr>
                                  <w:b/>
                                  <w:color w:val="0000FF"/>
                                  <w:sz w:val="24"/>
                                  <w:u w:val="single" w:color="0000FF"/>
                                </w:rPr>
                                <w:t>coinsurance</w:t>
                              </w:r>
                            </w:hyperlink>
                            <w:r>
                              <w:rPr>
                                <w:b/>
                                <w:color w:val="0000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costs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shown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chart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are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after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your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hyperlink r:id="rId51" w:anchor="deductible">
                              <w:r>
                                <w:rPr>
                                  <w:b/>
                                  <w:color w:val="0000FF"/>
                                  <w:sz w:val="24"/>
                                  <w:u w:val="single" w:color="0000FF"/>
                                </w:rPr>
                                <w:t>deductible</w:t>
                              </w:r>
                            </w:hyperlink>
                            <w:r>
                              <w:rPr>
                                <w:b/>
                                <w:color w:val="0000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has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been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met,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if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hyperlink r:id="rId52" w:anchor="deductible">
                              <w:r>
                                <w:rPr>
                                  <w:b/>
                                  <w:color w:val="0000FF"/>
                                  <w:sz w:val="24"/>
                                  <w:u w:val="single" w:color="0000FF"/>
                                </w:rPr>
                                <w:t>deductible</w:t>
                              </w:r>
                            </w:hyperlink>
                            <w:r>
                              <w:rPr>
                                <w:b/>
                                <w:color w:val="0000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applies.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80B0A5" id="Textbox 13" o:spid="_x0000_s1027" type="#_x0000_t202" style="width:570.9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" filled="f" stroked="f" strokeweight=".72pt">
                <v:textbox inset="0,0,0,0">
                  <w:txbxContent>
                    <w:p w14:paraId="5CF2C004" w14:textId="77777777" w:rsidR="009405D6" w:rsidRDefault="007049A7" w:rsidP="007969F3">
                      <w:pPr>
                        <w:spacing w:before="75"/>
                        <w:ind w:left="8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All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hyperlink r:id="rId53" w:anchor="copayment">
                        <w:r>
                          <w:rPr>
                            <w:b/>
                            <w:color w:val="0000FF"/>
                            <w:sz w:val="24"/>
                            <w:u w:val="single" w:color="0000FF"/>
                          </w:rPr>
                          <w:t>copayment</w:t>
                        </w:r>
                      </w:hyperlink>
                      <w:r>
                        <w:rPr>
                          <w:b/>
                          <w:color w:val="0000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and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hyperlink r:id="rId54" w:anchor="coinsurance">
                        <w:r>
                          <w:rPr>
                            <w:b/>
                            <w:color w:val="0000FF"/>
                            <w:sz w:val="24"/>
                            <w:u w:val="single" w:color="0000FF"/>
                          </w:rPr>
                          <w:t>coinsurance</w:t>
                        </w:r>
                      </w:hyperlink>
                      <w:r>
                        <w:rPr>
                          <w:b/>
                          <w:color w:val="0000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costs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shown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in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this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chart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are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after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your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hyperlink r:id="rId55" w:anchor="deductible">
                        <w:r>
                          <w:rPr>
                            <w:b/>
                            <w:color w:val="0000FF"/>
                            <w:sz w:val="24"/>
                            <w:u w:val="single" w:color="0000FF"/>
                          </w:rPr>
                          <w:t>deductible</w:t>
                        </w:r>
                      </w:hyperlink>
                      <w:r>
                        <w:rPr>
                          <w:b/>
                          <w:color w:val="0000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has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been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met,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if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hyperlink r:id="rId56" w:anchor="deductible">
                        <w:r>
                          <w:rPr>
                            <w:b/>
                            <w:color w:val="0000FF"/>
                            <w:sz w:val="24"/>
                            <w:u w:val="single" w:color="0000FF"/>
                          </w:rPr>
                          <w:t>deductible</w:t>
                        </w:r>
                      </w:hyperlink>
                      <w:r>
                        <w:rPr>
                          <w:b/>
                          <w:color w:val="0000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applies.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Start w:id="1" w:name="Excluded_Services_&amp;_Other_Covered_Servic"/>
      <w:bookmarkEnd w:id="1"/>
    </w:p>
    <w:tbl>
      <w:tblPr>
        <w:tblW w:w="0" w:type="auto"/>
        <w:tblInd w:w="125" w:type="dxa"/>
        <w:tblBorders>
          <w:top w:val="single" w:sz="2" w:space="0" w:color="286995"/>
          <w:left w:val="single" w:sz="2" w:space="0" w:color="286995"/>
          <w:bottom w:val="single" w:sz="2" w:space="0" w:color="286995"/>
          <w:right w:val="single" w:sz="2" w:space="0" w:color="286995"/>
          <w:insideH w:val="single" w:sz="2" w:space="0" w:color="286995"/>
          <w:insideV w:val="single" w:sz="2" w:space="0" w:color="286995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Table with provided blank cells to compare what you will pay when using a Network provider vs. an Out-of-Network provider for common medical events."/>
      </w:tblPr>
      <w:tblGrid>
        <w:gridCol w:w="2501"/>
        <w:gridCol w:w="2875"/>
        <w:gridCol w:w="2239"/>
        <w:gridCol w:w="2641"/>
        <w:gridCol w:w="4139"/>
      </w:tblGrid>
      <w:tr w:rsidR="006F5AC3" w14:paraId="2FD1DF3B" w14:textId="77777777" w:rsidTr="00750D14">
        <w:trPr>
          <w:trHeight w:val="396"/>
          <w:tblHeader/>
        </w:trPr>
        <w:tc>
          <w:tcPr>
            <w:tcW w:w="2501" w:type="dxa"/>
            <w:vMerge w:val="restart"/>
            <w:tcBorders>
              <w:top w:val="nil"/>
              <w:left w:val="single" w:sz="2" w:space="0" w:color="286995"/>
              <w:right w:val="single" w:sz="4" w:space="0" w:color="FFFFFF" w:themeColor="background1"/>
            </w:tcBorders>
            <w:shd w:val="clear" w:color="auto" w:fill="0775A8"/>
            <w:vAlign w:val="center"/>
          </w:tcPr>
          <w:p w14:paraId="11A58091" w14:textId="0BCE7383" w:rsidR="006F5AC3" w:rsidRDefault="006F5AC3" w:rsidP="00FD3FAA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color w:val="FFFFFF"/>
                <w:sz w:val="24"/>
              </w:rPr>
              <w:t>Common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Medical</w:t>
            </w:r>
            <w:r>
              <w:rPr>
                <w:b/>
                <w:color w:val="FFFFFF"/>
                <w:spacing w:val="-4"/>
                <w:sz w:val="24"/>
              </w:rPr>
              <w:t xml:space="preserve"> Event</w:t>
            </w:r>
          </w:p>
        </w:tc>
        <w:tc>
          <w:tcPr>
            <w:tcW w:w="2875" w:type="dxa"/>
            <w:vMerge w:val="restart"/>
            <w:tcBorders>
              <w:top w:val="nil"/>
              <w:left w:val="single" w:sz="4" w:space="0" w:color="FFFFFF" w:themeColor="background1"/>
              <w:right w:val="single" w:sz="2" w:space="0" w:color="FFFFFF" w:themeColor="background1"/>
            </w:tcBorders>
            <w:shd w:val="clear" w:color="auto" w:fill="0775A8"/>
            <w:vAlign w:val="center"/>
          </w:tcPr>
          <w:p w14:paraId="1541EFF4" w14:textId="18ED24D2" w:rsidR="006F5AC3" w:rsidRDefault="006F5AC3" w:rsidP="00FD3FAA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color w:val="FFFFFF"/>
                <w:sz w:val="24"/>
              </w:rPr>
              <w:t>Services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You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May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Need</w:t>
            </w:r>
          </w:p>
        </w:tc>
        <w:tc>
          <w:tcPr>
            <w:tcW w:w="4880" w:type="dxa"/>
            <w:gridSpan w:val="2"/>
            <w:tcBorders>
              <w:top w:val="single" w:sz="2" w:space="0" w:color="286995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775A8"/>
            <w:vAlign w:val="center"/>
          </w:tcPr>
          <w:p w14:paraId="1D9F1CBD" w14:textId="7FF22999" w:rsidR="006F5AC3" w:rsidRPr="00C26ABD" w:rsidRDefault="006F5AC3" w:rsidP="00C26ABD">
            <w:pPr>
              <w:pStyle w:val="TableParagraph"/>
              <w:jc w:val="center"/>
              <w:rPr>
                <w:bCs/>
                <w:sz w:val="24"/>
              </w:rPr>
            </w:pPr>
            <w:r w:rsidRPr="00C26ABD">
              <w:rPr>
                <w:b/>
                <w:color w:val="FFFFFF"/>
                <w:sz w:val="24"/>
              </w:rPr>
              <w:t>What</w:t>
            </w:r>
            <w:r w:rsidRPr="00C26ABD">
              <w:rPr>
                <w:b/>
                <w:color w:val="FFFFFF"/>
                <w:spacing w:val="-5"/>
                <w:sz w:val="24"/>
              </w:rPr>
              <w:t xml:space="preserve"> </w:t>
            </w:r>
            <w:r w:rsidRPr="00C26ABD">
              <w:rPr>
                <w:b/>
                <w:color w:val="FFFFFF"/>
                <w:sz w:val="24"/>
              </w:rPr>
              <w:t>You</w:t>
            </w:r>
            <w:r w:rsidRPr="00C26ABD">
              <w:rPr>
                <w:b/>
                <w:color w:val="FFFFFF"/>
                <w:spacing w:val="-1"/>
                <w:sz w:val="24"/>
              </w:rPr>
              <w:t xml:space="preserve"> </w:t>
            </w:r>
            <w:r w:rsidRPr="00C26ABD">
              <w:rPr>
                <w:b/>
                <w:color w:val="FFFFFF"/>
                <w:sz w:val="24"/>
              </w:rPr>
              <w:t>Will</w:t>
            </w:r>
            <w:r w:rsidRPr="00C26ABD">
              <w:rPr>
                <w:b/>
                <w:color w:val="FFFFFF"/>
                <w:spacing w:val="-1"/>
                <w:sz w:val="24"/>
              </w:rPr>
              <w:t xml:space="preserve"> </w:t>
            </w:r>
            <w:r w:rsidRPr="00C26ABD">
              <w:rPr>
                <w:b/>
                <w:color w:val="FFFFFF"/>
                <w:spacing w:val="-5"/>
                <w:sz w:val="24"/>
              </w:rPr>
              <w:t>Pay</w:t>
            </w:r>
            <w:r w:rsidRPr="00C26ABD">
              <w:rPr>
                <w:b/>
                <w:color w:val="FFFFFF"/>
                <w:sz w:val="24"/>
              </w:rPr>
              <w:t xml:space="preserve"> </w:t>
            </w:r>
          </w:p>
        </w:tc>
        <w:tc>
          <w:tcPr>
            <w:tcW w:w="4139" w:type="dxa"/>
            <w:vMerge w:val="restart"/>
            <w:tcBorders>
              <w:top w:val="single" w:sz="2" w:space="0" w:color="286995"/>
              <w:left w:val="single" w:sz="2" w:space="0" w:color="FFFFFF" w:themeColor="background1"/>
              <w:right w:val="single" w:sz="2" w:space="0" w:color="286995"/>
            </w:tcBorders>
            <w:shd w:val="clear" w:color="auto" w:fill="0775A8"/>
            <w:vAlign w:val="center"/>
          </w:tcPr>
          <w:p w14:paraId="7C1E41DE" w14:textId="5E3D83AF" w:rsidR="006F5AC3" w:rsidRPr="006F5AC3" w:rsidRDefault="006F5AC3" w:rsidP="00FD3FAA">
            <w:pPr>
              <w:pStyle w:val="TableParagraph"/>
              <w:ind w:hanging="30"/>
              <w:jc w:val="center"/>
              <w:rPr>
                <w:b/>
                <w:color w:val="FFFFFF"/>
                <w:sz w:val="24"/>
                <w:szCs w:val="24"/>
              </w:rPr>
            </w:pPr>
            <w:r w:rsidRPr="006F5AC3">
              <w:rPr>
                <w:b/>
                <w:color w:val="FFFFFF"/>
                <w:sz w:val="24"/>
                <w:szCs w:val="24"/>
              </w:rPr>
              <w:t>Limitations,</w:t>
            </w:r>
            <w:r w:rsidRPr="006F5AC3">
              <w:rPr>
                <w:b/>
                <w:color w:val="FFFFFF"/>
                <w:spacing w:val="-12"/>
                <w:sz w:val="24"/>
                <w:szCs w:val="24"/>
              </w:rPr>
              <w:t xml:space="preserve"> </w:t>
            </w:r>
            <w:r w:rsidRPr="006F5AC3">
              <w:rPr>
                <w:b/>
                <w:color w:val="FFFFFF"/>
                <w:sz w:val="24"/>
                <w:szCs w:val="24"/>
              </w:rPr>
              <w:t>Exceptions,</w:t>
            </w:r>
            <w:r w:rsidRPr="006F5AC3">
              <w:rPr>
                <w:b/>
                <w:color w:val="FFFFFF"/>
                <w:spacing w:val="-14"/>
                <w:sz w:val="24"/>
                <w:szCs w:val="24"/>
              </w:rPr>
              <w:t xml:space="preserve"> </w:t>
            </w:r>
            <w:r w:rsidRPr="006F5AC3">
              <w:rPr>
                <w:b/>
                <w:color w:val="FFFFFF"/>
                <w:sz w:val="24"/>
                <w:szCs w:val="24"/>
              </w:rPr>
              <w:t>&amp;</w:t>
            </w:r>
            <w:r w:rsidRPr="006F5AC3">
              <w:rPr>
                <w:b/>
                <w:color w:val="FFFFFF"/>
                <w:spacing w:val="-12"/>
                <w:sz w:val="24"/>
                <w:szCs w:val="24"/>
              </w:rPr>
              <w:t xml:space="preserve"> </w:t>
            </w:r>
            <w:r w:rsidRPr="006F5AC3">
              <w:rPr>
                <w:b/>
                <w:color w:val="FFFFFF"/>
                <w:sz w:val="24"/>
                <w:szCs w:val="24"/>
              </w:rPr>
              <w:t xml:space="preserve">Other </w:t>
            </w:r>
            <w:r w:rsidRPr="006F5AC3">
              <w:rPr>
                <w:b/>
                <w:color w:val="FFFFFF"/>
                <w:sz w:val="24"/>
                <w:szCs w:val="24"/>
              </w:rPr>
              <w:br/>
              <w:t>Important Information</w:t>
            </w:r>
          </w:p>
        </w:tc>
      </w:tr>
      <w:tr w:rsidR="006F5AC3" w14:paraId="5ED144B2" w14:textId="77777777" w:rsidTr="00750D14">
        <w:trPr>
          <w:trHeight w:val="579"/>
          <w:tblHeader/>
        </w:trPr>
        <w:tc>
          <w:tcPr>
            <w:tcW w:w="2501" w:type="dxa"/>
            <w:vMerge/>
            <w:tcBorders>
              <w:left w:val="single" w:sz="2" w:space="0" w:color="286995"/>
              <w:bottom w:val="single" w:sz="2" w:space="0" w:color="286995"/>
              <w:right w:val="single" w:sz="4" w:space="0" w:color="FFFFFF" w:themeColor="background1"/>
            </w:tcBorders>
            <w:shd w:val="clear" w:color="auto" w:fill="0775A8"/>
            <w:vAlign w:val="center"/>
          </w:tcPr>
          <w:p w14:paraId="54405605" w14:textId="77777777" w:rsidR="006F5AC3" w:rsidRDefault="006F5AC3" w:rsidP="00FD3FAA">
            <w:pPr>
              <w:pStyle w:val="TableParagraph"/>
              <w:jc w:val="center"/>
              <w:rPr>
                <w:b/>
                <w:color w:val="FFFFFF"/>
                <w:sz w:val="24"/>
              </w:rPr>
            </w:pPr>
          </w:p>
        </w:tc>
        <w:tc>
          <w:tcPr>
            <w:tcW w:w="2875" w:type="dxa"/>
            <w:vMerge/>
            <w:tcBorders>
              <w:left w:val="single" w:sz="4" w:space="0" w:color="FFFFFF" w:themeColor="background1"/>
              <w:bottom w:val="single" w:sz="2" w:space="0" w:color="286995"/>
              <w:right w:val="single" w:sz="4" w:space="0" w:color="FFFFFF" w:themeColor="background1"/>
            </w:tcBorders>
            <w:shd w:val="clear" w:color="auto" w:fill="0775A8"/>
            <w:vAlign w:val="center"/>
          </w:tcPr>
          <w:p w14:paraId="4330E25F" w14:textId="77777777" w:rsidR="006F5AC3" w:rsidRDefault="006F5AC3" w:rsidP="00FD3FAA">
            <w:pPr>
              <w:pStyle w:val="TableParagraph"/>
              <w:jc w:val="center"/>
              <w:rPr>
                <w:b/>
                <w:color w:val="FFFFFF"/>
                <w:sz w:val="24"/>
              </w:rPr>
            </w:pPr>
          </w:p>
        </w:tc>
        <w:tc>
          <w:tcPr>
            <w:tcW w:w="2239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286995"/>
              <w:right w:val="single" w:sz="4" w:space="0" w:color="FFFFFF" w:themeColor="background1"/>
            </w:tcBorders>
            <w:shd w:val="clear" w:color="auto" w:fill="0775A8"/>
            <w:vAlign w:val="center"/>
          </w:tcPr>
          <w:p w14:paraId="45692736" w14:textId="7A0715BC" w:rsidR="006F5AC3" w:rsidRPr="00FD3FAA" w:rsidRDefault="006F5AC3" w:rsidP="00FD3FAA">
            <w:pPr>
              <w:pStyle w:val="TableParagraph"/>
              <w:jc w:val="center"/>
              <w:rPr>
                <w:b/>
                <w:color w:val="FFFFFF"/>
                <w:sz w:val="24"/>
                <w:u w:val="single"/>
              </w:rPr>
            </w:pPr>
            <w:r>
              <w:rPr>
                <w:b/>
                <w:color w:val="FFFFFF"/>
                <w:sz w:val="24"/>
              </w:rPr>
              <w:t xml:space="preserve">Network Provider </w:t>
            </w:r>
            <w:r>
              <w:rPr>
                <w:b/>
                <w:color w:val="FFFFFF"/>
                <w:sz w:val="24"/>
              </w:rPr>
              <w:br/>
              <w:t>(You</w:t>
            </w:r>
            <w:r>
              <w:rPr>
                <w:b/>
                <w:color w:val="FFFFFF"/>
                <w:spacing w:val="-9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will</w:t>
            </w:r>
            <w:r>
              <w:rPr>
                <w:b/>
                <w:color w:val="FFFFFF"/>
                <w:spacing w:val="-9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pay</w:t>
            </w:r>
            <w:r>
              <w:rPr>
                <w:b/>
                <w:color w:val="FFFFFF"/>
                <w:spacing w:val="-9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the</w:t>
            </w:r>
            <w:r>
              <w:rPr>
                <w:b/>
                <w:color w:val="FFFFFF"/>
                <w:spacing w:val="-9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least)</w:t>
            </w:r>
          </w:p>
        </w:tc>
        <w:tc>
          <w:tcPr>
            <w:tcW w:w="2641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286995"/>
              <w:right w:val="single" w:sz="2" w:space="0" w:color="FFFFFF" w:themeColor="background1"/>
            </w:tcBorders>
            <w:shd w:val="clear" w:color="auto" w:fill="0775A8"/>
            <w:vAlign w:val="center"/>
          </w:tcPr>
          <w:p w14:paraId="6E120E24" w14:textId="3B3E3E83" w:rsidR="006F5AC3" w:rsidRPr="00FD3FAA" w:rsidRDefault="006F5AC3" w:rsidP="00FD3FAA">
            <w:pPr>
              <w:pStyle w:val="TableParagraph"/>
              <w:ind w:hanging="70"/>
              <w:jc w:val="center"/>
              <w:rPr>
                <w:b/>
                <w:color w:val="FFFFFF"/>
                <w:sz w:val="24"/>
                <w:u w:val="single"/>
              </w:rPr>
            </w:pPr>
            <w:r>
              <w:rPr>
                <w:b/>
                <w:color w:val="FFFFFF"/>
                <w:sz w:val="24"/>
              </w:rPr>
              <w:t>Out-of-Network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Provider (You will pay the most)</w:t>
            </w:r>
          </w:p>
        </w:tc>
        <w:tc>
          <w:tcPr>
            <w:tcW w:w="4139" w:type="dxa"/>
            <w:vMerge/>
            <w:tcBorders>
              <w:left w:val="single" w:sz="2" w:space="0" w:color="FFFFFF" w:themeColor="background1"/>
              <w:bottom w:val="single" w:sz="2" w:space="0" w:color="286995"/>
              <w:right w:val="single" w:sz="2" w:space="0" w:color="286995"/>
            </w:tcBorders>
            <w:shd w:val="clear" w:color="auto" w:fill="0775A8"/>
            <w:vAlign w:val="center"/>
          </w:tcPr>
          <w:p w14:paraId="45B57EE1" w14:textId="68CF148A" w:rsidR="006F5AC3" w:rsidRDefault="006F5AC3" w:rsidP="00FD3FAA">
            <w:pPr>
              <w:pStyle w:val="TableParagraph"/>
              <w:ind w:hanging="30"/>
              <w:jc w:val="center"/>
              <w:rPr>
                <w:b/>
                <w:color w:val="FFFFFF"/>
                <w:sz w:val="24"/>
              </w:rPr>
            </w:pPr>
          </w:p>
        </w:tc>
      </w:tr>
      <w:tr w:rsidR="00A44F6A" w14:paraId="54C46F14" w14:textId="77777777" w:rsidTr="00E310ED">
        <w:trPr>
          <w:trHeight w:val="580"/>
        </w:trPr>
        <w:tc>
          <w:tcPr>
            <w:tcW w:w="2501" w:type="dxa"/>
            <w:vMerge w:val="restart"/>
            <w:tcBorders>
              <w:top w:val="single" w:sz="2" w:space="0" w:color="286995"/>
            </w:tcBorders>
            <w:shd w:val="clear" w:color="auto" w:fill="C0E8FB"/>
            <w:vAlign w:val="center"/>
          </w:tcPr>
          <w:p w14:paraId="2DB0539A" w14:textId="6B1FF827" w:rsidR="00A44F6A" w:rsidRDefault="00A44F6A" w:rsidP="00A44F6A">
            <w:pPr>
              <w:pStyle w:val="TableParagraph"/>
              <w:spacing w:before="1"/>
              <w:ind w:left="151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If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visit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health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care </w:t>
            </w:r>
            <w:hyperlink r:id="rId57" w:anchor="provider">
              <w:r>
                <w:rPr>
                  <w:b/>
                  <w:color w:val="0000FF"/>
                  <w:sz w:val="24"/>
                  <w:u w:val="single" w:color="0000FF"/>
                </w:rPr>
                <w:t>provider’s</w:t>
              </w:r>
            </w:hyperlink>
            <w:r>
              <w:rPr>
                <w:b/>
                <w:color w:val="0000FF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office or </w:t>
            </w:r>
            <w:r>
              <w:rPr>
                <w:b/>
                <w:spacing w:val="-2"/>
                <w:sz w:val="24"/>
              </w:rPr>
              <w:t>clinic</w:t>
            </w:r>
          </w:p>
        </w:tc>
        <w:tc>
          <w:tcPr>
            <w:tcW w:w="2875" w:type="dxa"/>
            <w:tcBorders>
              <w:top w:val="single" w:sz="2" w:space="0" w:color="286995"/>
            </w:tcBorders>
            <w:shd w:val="clear" w:color="auto" w:fill="EFF9FF"/>
            <w:vAlign w:val="center"/>
          </w:tcPr>
          <w:p w14:paraId="6084177B" w14:textId="77777777" w:rsidR="00A44F6A" w:rsidRDefault="00A44F6A" w:rsidP="00A44F6A">
            <w:pPr>
              <w:pStyle w:val="TableParagraph"/>
              <w:spacing w:line="270" w:lineRule="atLeast"/>
              <w:ind w:left="148"/>
              <w:rPr>
                <w:sz w:val="24"/>
              </w:rPr>
            </w:pPr>
            <w:r>
              <w:rPr>
                <w:sz w:val="24"/>
              </w:rPr>
              <w:t>Primary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visit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treat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 injury or illness</w:t>
            </w:r>
          </w:p>
        </w:tc>
        <w:tc>
          <w:tcPr>
            <w:tcW w:w="2239" w:type="dxa"/>
            <w:tcBorders>
              <w:top w:val="single" w:sz="2" w:space="0" w:color="286995"/>
            </w:tcBorders>
            <w:shd w:val="clear" w:color="auto" w:fill="EFF9FF"/>
            <w:vAlign w:val="center"/>
          </w:tcPr>
          <w:p w14:paraId="4685B009" w14:textId="6022C0AE" w:rsidR="00A44F6A" w:rsidRPr="00C9296B" w:rsidRDefault="00A44F6A" w:rsidP="00A44F6A">
            <w:pPr>
              <w:pStyle w:val="TableParagraph"/>
              <w:jc w:val="center"/>
              <w:rPr>
                <w:rFonts w:ascii="Times New Roman"/>
                <w:color w:val="EFF9FF"/>
                <w:sz w:val="24"/>
              </w:rPr>
            </w:pPr>
          </w:p>
        </w:tc>
        <w:tc>
          <w:tcPr>
            <w:tcW w:w="2641" w:type="dxa"/>
            <w:tcBorders>
              <w:top w:val="single" w:sz="2" w:space="0" w:color="286995"/>
            </w:tcBorders>
            <w:shd w:val="clear" w:color="auto" w:fill="EFF9FF"/>
            <w:vAlign w:val="center"/>
          </w:tcPr>
          <w:p w14:paraId="11BF27C2" w14:textId="32CF920D" w:rsidR="00A44F6A" w:rsidRPr="00C9296B" w:rsidRDefault="00A44F6A" w:rsidP="00A44F6A">
            <w:pPr>
              <w:pStyle w:val="TableParagraph"/>
              <w:jc w:val="center"/>
              <w:rPr>
                <w:rFonts w:ascii="Times New Roman"/>
                <w:color w:val="EFF9FF"/>
                <w:sz w:val="24"/>
              </w:rPr>
            </w:pPr>
          </w:p>
        </w:tc>
        <w:tc>
          <w:tcPr>
            <w:tcW w:w="4139" w:type="dxa"/>
            <w:tcBorders>
              <w:top w:val="single" w:sz="2" w:space="0" w:color="286995"/>
            </w:tcBorders>
            <w:shd w:val="clear" w:color="auto" w:fill="EFF9FF"/>
            <w:vAlign w:val="center"/>
          </w:tcPr>
          <w:p w14:paraId="6D64F2D3" w14:textId="1CDBAEDA" w:rsidR="00A44F6A" w:rsidRPr="00C9296B" w:rsidRDefault="00A44F6A" w:rsidP="00A44F6A">
            <w:pPr>
              <w:pStyle w:val="TableParagraph"/>
              <w:jc w:val="center"/>
              <w:rPr>
                <w:rFonts w:ascii="Times New Roman"/>
                <w:color w:val="EFF9FF"/>
                <w:sz w:val="24"/>
              </w:rPr>
            </w:pPr>
          </w:p>
        </w:tc>
      </w:tr>
      <w:tr w:rsidR="00950B31" w14:paraId="24816368" w14:textId="77777777" w:rsidTr="00C03606">
        <w:trPr>
          <w:trHeight w:val="488"/>
        </w:trPr>
        <w:tc>
          <w:tcPr>
            <w:tcW w:w="2501" w:type="dxa"/>
            <w:vMerge/>
            <w:shd w:val="clear" w:color="auto" w:fill="C0E8FB"/>
            <w:vAlign w:val="center"/>
          </w:tcPr>
          <w:p w14:paraId="0EE637CC" w14:textId="77777777" w:rsidR="00950B31" w:rsidRDefault="00950B31" w:rsidP="00950B31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vAlign w:val="center"/>
          </w:tcPr>
          <w:p w14:paraId="30F7454F" w14:textId="4BAE9B0F" w:rsidR="00950B31" w:rsidRDefault="00000000" w:rsidP="00F45079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hyperlink r:id="rId58" w:anchor="specialist">
              <w:r w:rsidR="00950B31">
                <w:rPr>
                  <w:color w:val="0000FF"/>
                  <w:sz w:val="24"/>
                  <w:u w:val="single" w:color="0000FF"/>
                </w:rPr>
                <w:t>Specialist</w:t>
              </w:r>
            </w:hyperlink>
            <w:r w:rsidR="00950B31">
              <w:rPr>
                <w:color w:val="0000FF"/>
                <w:spacing w:val="-5"/>
                <w:sz w:val="24"/>
              </w:rPr>
              <w:t xml:space="preserve"> </w:t>
            </w:r>
            <w:r w:rsidR="00950B31">
              <w:rPr>
                <w:spacing w:val="-2"/>
                <w:sz w:val="24"/>
              </w:rPr>
              <w:t>visit</w:t>
            </w:r>
          </w:p>
        </w:tc>
        <w:tc>
          <w:tcPr>
            <w:tcW w:w="2239" w:type="dxa"/>
            <w:vAlign w:val="center"/>
          </w:tcPr>
          <w:p w14:paraId="192AA405" w14:textId="44207134" w:rsidR="00950B31" w:rsidRPr="00C9296B" w:rsidRDefault="00950B31" w:rsidP="00950B31">
            <w:pPr>
              <w:pStyle w:val="TableParagraph"/>
              <w:jc w:val="center"/>
              <w:rPr>
                <w:rFonts w:ascii="Times New Roman"/>
                <w:color w:val="FFFFFF" w:themeColor="background1"/>
                <w:sz w:val="20"/>
              </w:rPr>
            </w:pPr>
          </w:p>
        </w:tc>
        <w:tc>
          <w:tcPr>
            <w:tcW w:w="2641" w:type="dxa"/>
            <w:vAlign w:val="center"/>
          </w:tcPr>
          <w:p w14:paraId="13E30FC3" w14:textId="26B68BDD" w:rsidR="00950B31" w:rsidRPr="00C9296B" w:rsidRDefault="00950B31" w:rsidP="00950B31">
            <w:pPr>
              <w:pStyle w:val="TableParagraph"/>
              <w:jc w:val="center"/>
              <w:rPr>
                <w:rFonts w:ascii="Times New Roman"/>
                <w:color w:val="FFFFFF" w:themeColor="background1"/>
                <w:sz w:val="20"/>
              </w:rPr>
            </w:pPr>
          </w:p>
        </w:tc>
        <w:tc>
          <w:tcPr>
            <w:tcW w:w="4139" w:type="dxa"/>
            <w:vAlign w:val="center"/>
          </w:tcPr>
          <w:p w14:paraId="08E06B4F" w14:textId="3046C9C0" w:rsidR="00950B31" w:rsidRPr="00C9296B" w:rsidRDefault="00950B31" w:rsidP="00950B31">
            <w:pPr>
              <w:pStyle w:val="TableParagraph"/>
              <w:jc w:val="center"/>
              <w:rPr>
                <w:rFonts w:ascii="Times New Roman"/>
                <w:color w:val="FFFFFF" w:themeColor="background1"/>
                <w:sz w:val="20"/>
              </w:rPr>
            </w:pPr>
          </w:p>
        </w:tc>
      </w:tr>
      <w:tr w:rsidR="00C9296B" w14:paraId="5C5B61AB" w14:textId="77777777" w:rsidTr="00C03606">
        <w:trPr>
          <w:trHeight w:val="598"/>
        </w:trPr>
        <w:tc>
          <w:tcPr>
            <w:tcW w:w="2501" w:type="dxa"/>
            <w:vMerge/>
            <w:tcBorders>
              <w:bottom w:val="single" w:sz="12" w:space="0" w:color="286995"/>
            </w:tcBorders>
            <w:shd w:val="clear" w:color="auto" w:fill="C0E8FB"/>
            <w:vAlign w:val="center"/>
          </w:tcPr>
          <w:p w14:paraId="12CF5EFB" w14:textId="77777777" w:rsidR="00C9296B" w:rsidRDefault="00C9296B" w:rsidP="00C9296B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14:paraId="750251DD" w14:textId="6AC5A072" w:rsidR="00C9296B" w:rsidRDefault="00000000" w:rsidP="00E310ED">
            <w:pPr>
              <w:pStyle w:val="TableParagraph"/>
              <w:ind w:left="148"/>
              <w:rPr>
                <w:sz w:val="24"/>
              </w:rPr>
            </w:pPr>
            <w:hyperlink r:id="rId59" w:anchor="preventive-care">
              <w:r w:rsidR="00C9296B">
                <w:rPr>
                  <w:color w:val="0000FF"/>
                  <w:sz w:val="24"/>
                  <w:u w:val="single" w:color="0000FF"/>
                </w:rPr>
                <w:t>Preventive</w:t>
              </w:r>
              <w:r w:rsidR="00C9296B">
                <w:rPr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 w:rsidR="00C9296B">
                <w:rPr>
                  <w:color w:val="0000FF"/>
                  <w:spacing w:val="-2"/>
                  <w:sz w:val="24"/>
                  <w:u w:val="single" w:color="0000FF"/>
                </w:rPr>
                <w:t>care</w:t>
              </w:r>
            </w:hyperlink>
            <w:hyperlink r:id="rId60" w:anchor="screening">
              <w:r w:rsidR="00C9296B">
                <w:rPr>
                  <w:spacing w:val="-2"/>
                  <w:sz w:val="24"/>
                  <w:u w:val="single" w:color="0000FF"/>
                </w:rPr>
                <w:t>/</w:t>
              </w:r>
              <w:r w:rsidR="00C9296B">
                <w:rPr>
                  <w:color w:val="0000FF"/>
                  <w:spacing w:val="-2"/>
                  <w:sz w:val="24"/>
                  <w:u w:val="single" w:color="0000FF"/>
                </w:rPr>
                <w:t>screening</w:t>
              </w:r>
              <w:r w:rsidR="00C9296B">
                <w:rPr>
                  <w:spacing w:val="-2"/>
                  <w:sz w:val="24"/>
                </w:rPr>
                <w:t>/</w:t>
              </w:r>
            </w:hyperlink>
            <w:r w:rsidR="00A44F6A">
              <w:rPr>
                <w:spacing w:val="-2"/>
                <w:sz w:val="24"/>
              </w:rPr>
              <w:br/>
            </w:r>
            <w:r w:rsidR="00C9296B">
              <w:rPr>
                <w:spacing w:val="-2"/>
                <w:sz w:val="24"/>
              </w:rPr>
              <w:t>immunization</w:t>
            </w:r>
          </w:p>
        </w:tc>
        <w:tc>
          <w:tcPr>
            <w:tcW w:w="2239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14:paraId="750B8005" w14:textId="32B3CF35" w:rsidR="00C9296B" w:rsidRPr="006D6435" w:rsidRDefault="00C9296B" w:rsidP="00C9296B">
            <w:pPr>
              <w:pStyle w:val="TableParagraph"/>
              <w:jc w:val="center"/>
              <w:rPr>
                <w:rFonts w:ascii="Times New Roman"/>
                <w:color w:val="EFF9FF"/>
                <w:sz w:val="24"/>
              </w:rPr>
            </w:pPr>
          </w:p>
        </w:tc>
        <w:tc>
          <w:tcPr>
            <w:tcW w:w="2641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14:paraId="553B4005" w14:textId="446A07A3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139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14:paraId="5D13D190" w14:textId="2BA3C284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C9296B" w14:paraId="736374EA" w14:textId="77777777" w:rsidTr="00C03606">
        <w:trPr>
          <w:trHeight w:val="577"/>
        </w:trPr>
        <w:tc>
          <w:tcPr>
            <w:tcW w:w="2501" w:type="dxa"/>
            <w:vMerge w:val="restart"/>
            <w:tcBorders>
              <w:top w:val="single" w:sz="12" w:space="0" w:color="286995"/>
            </w:tcBorders>
            <w:shd w:val="clear" w:color="auto" w:fill="C0E8FB"/>
            <w:vAlign w:val="center"/>
          </w:tcPr>
          <w:p w14:paraId="0AE1E5FC" w14:textId="2585F7D1" w:rsidR="00C9296B" w:rsidRDefault="00C9296B" w:rsidP="00C9296B">
            <w:pPr>
              <w:pStyle w:val="TableParagraph"/>
              <w:spacing w:before="1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If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have a </w:t>
            </w:r>
            <w:r>
              <w:rPr>
                <w:b/>
                <w:spacing w:val="-4"/>
                <w:sz w:val="24"/>
              </w:rPr>
              <w:t>test</w:t>
            </w:r>
          </w:p>
        </w:tc>
        <w:tc>
          <w:tcPr>
            <w:tcW w:w="2875" w:type="dxa"/>
            <w:tcBorders>
              <w:top w:val="single" w:sz="12" w:space="0" w:color="286995"/>
            </w:tcBorders>
            <w:vAlign w:val="center"/>
          </w:tcPr>
          <w:p w14:paraId="1740BD01" w14:textId="66AEE41B" w:rsidR="00C9296B" w:rsidRDefault="00000000" w:rsidP="00F45079">
            <w:pPr>
              <w:pStyle w:val="TableParagraph"/>
              <w:spacing w:line="270" w:lineRule="atLeast"/>
              <w:ind w:left="148"/>
              <w:rPr>
                <w:sz w:val="24"/>
              </w:rPr>
            </w:pPr>
            <w:hyperlink r:id="rId61" w:anchor="diagnostic-test">
              <w:r w:rsidR="00C9296B">
                <w:rPr>
                  <w:color w:val="0000FF"/>
                  <w:sz w:val="24"/>
                  <w:u w:val="single" w:color="0000FF"/>
                </w:rPr>
                <w:t>Diagnostic</w:t>
              </w:r>
              <w:r w:rsidR="00C9296B">
                <w:rPr>
                  <w:color w:val="0000FF"/>
                  <w:spacing w:val="-11"/>
                  <w:sz w:val="24"/>
                  <w:u w:val="single" w:color="0000FF"/>
                </w:rPr>
                <w:t xml:space="preserve"> </w:t>
              </w:r>
              <w:r w:rsidR="00C9296B">
                <w:rPr>
                  <w:color w:val="0000FF"/>
                  <w:sz w:val="24"/>
                  <w:u w:val="single" w:color="0000FF"/>
                </w:rPr>
                <w:t>test</w:t>
              </w:r>
            </w:hyperlink>
            <w:r w:rsidR="00C9296B">
              <w:rPr>
                <w:color w:val="0000FF"/>
                <w:spacing w:val="-11"/>
                <w:sz w:val="24"/>
              </w:rPr>
              <w:t xml:space="preserve"> </w:t>
            </w:r>
            <w:r w:rsidR="00C9296B">
              <w:rPr>
                <w:sz w:val="24"/>
              </w:rPr>
              <w:t>(x-ray,</w:t>
            </w:r>
            <w:r w:rsidR="00C9296B">
              <w:rPr>
                <w:spacing w:val="-13"/>
                <w:sz w:val="24"/>
              </w:rPr>
              <w:t xml:space="preserve"> </w:t>
            </w:r>
            <w:r w:rsidR="00C9296B">
              <w:rPr>
                <w:sz w:val="24"/>
              </w:rPr>
              <w:t xml:space="preserve">blood </w:t>
            </w:r>
            <w:r w:rsidR="00C9296B">
              <w:rPr>
                <w:spacing w:val="-2"/>
                <w:sz w:val="24"/>
              </w:rPr>
              <w:t>work)</w:t>
            </w:r>
          </w:p>
        </w:tc>
        <w:tc>
          <w:tcPr>
            <w:tcW w:w="2239" w:type="dxa"/>
            <w:tcBorders>
              <w:top w:val="single" w:sz="12" w:space="0" w:color="286995"/>
            </w:tcBorders>
            <w:vAlign w:val="center"/>
          </w:tcPr>
          <w:p w14:paraId="299F9BA4" w14:textId="1C015E2C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641" w:type="dxa"/>
            <w:tcBorders>
              <w:top w:val="single" w:sz="12" w:space="0" w:color="286995"/>
            </w:tcBorders>
            <w:vAlign w:val="center"/>
          </w:tcPr>
          <w:p w14:paraId="6B22B8F8" w14:textId="07171806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139" w:type="dxa"/>
            <w:tcBorders>
              <w:top w:val="single" w:sz="12" w:space="0" w:color="286995"/>
            </w:tcBorders>
            <w:vAlign w:val="center"/>
          </w:tcPr>
          <w:p w14:paraId="2E1EEC7E" w14:textId="3720F9AC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C9296B" w14:paraId="40A0EFC1" w14:textId="77777777" w:rsidTr="00C03606">
        <w:trPr>
          <w:trHeight w:val="579"/>
        </w:trPr>
        <w:tc>
          <w:tcPr>
            <w:tcW w:w="2501" w:type="dxa"/>
            <w:vMerge/>
            <w:tcBorders>
              <w:bottom w:val="single" w:sz="12" w:space="0" w:color="286995"/>
            </w:tcBorders>
            <w:shd w:val="clear" w:color="auto" w:fill="C0E8FB"/>
            <w:vAlign w:val="center"/>
          </w:tcPr>
          <w:p w14:paraId="4989185D" w14:textId="77777777" w:rsidR="00C9296B" w:rsidRDefault="00C9296B" w:rsidP="00C9296B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14:paraId="2B787C3B" w14:textId="7C010081" w:rsidR="00C9296B" w:rsidRDefault="00C9296B" w:rsidP="00F45079">
            <w:pPr>
              <w:pStyle w:val="TableParagraph"/>
              <w:spacing w:line="242" w:lineRule="auto"/>
              <w:ind w:left="148" w:right="154"/>
              <w:rPr>
                <w:sz w:val="24"/>
              </w:rPr>
            </w:pPr>
            <w:r>
              <w:rPr>
                <w:sz w:val="24"/>
              </w:rPr>
              <w:t>Imaging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(CT/PET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scans, </w:t>
            </w:r>
            <w:r>
              <w:rPr>
                <w:spacing w:val="-2"/>
                <w:sz w:val="24"/>
              </w:rPr>
              <w:t>MRIs)</w:t>
            </w:r>
          </w:p>
        </w:tc>
        <w:tc>
          <w:tcPr>
            <w:tcW w:w="2239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14:paraId="4842B21C" w14:textId="3E3F65BE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641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14:paraId="41B7AB5F" w14:textId="706DC585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139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14:paraId="3E363520" w14:textId="7B86761A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C9296B" w14:paraId="7AFA6800" w14:textId="77777777" w:rsidTr="00F45079">
        <w:trPr>
          <w:trHeight w:val="524"/>
        </w:trPr>
        <w:tc>
          <w:tcPr>
            <w:tcW w:w="2501" w:type="dxa"/>
            <w:vMerge w:val="restart"/>
            <w:tcBorders>
              <w:top w:val="single" w:sz="12" w:space="0" w:color="286995"/>
            </w:tcBorders>
            <w:shd w:val="clear" w:color="auto" w:fill="C0E8FB"/>
            <w:vAlign w:val="center"/>
          </w:tcPr>
          <w:p w14:paraId="0E33A5C1" w14:textId="093D9F92" w:rsidR="00C9296B" w:rsidRDefault="00C9296B" w:rsidP="00C03606">
            <w:pPr>
              <w:pStyle w:val="TableParagraph"/>
              <w:spacing w:before="14"/>
              <w:ind w:left="151" w:right="461"/>
              <w:rPr>
                <w:sz w:val="24"/>
              </w:rPr>
            </w:pPr>
            <w:r>
              <w:rPr>
                <w:b/>
                <w:sz w:val="24"/>
              </w:rPr>
              <w:t>If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need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drugs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to treat your illness or </w:t>
            </w:r>
            <w:r>
              <w:rPr>
                <w:b/>
                <w:spacing w:val="-2"/>
                <w:sz w:val="24"/>
              </w:rPr>
              <w:t>condition</w:t>
            </w:r>
            <w:r w:rsidR="00C03606">
              <w:rPr>
                <w:b/>
                <w:spacing w:val="-2"/>
                <w:sz w:val="24"/>
              </w:rPr>
              <w:br/>
            </w:r>
            <w:r>
              <w:rPr>
                <w:sz w:val="24"/>
              </w:rPr>
              <w:t xml:space="preserve">More information about </w:t>
            </w:r>
            <w:hyperlink r:id="rId62" w:anchor="prescription-drug-coverage">
              <w:r>
                <w:rPr>
                  <w:b/>
                  <w:color w:val="0000FF"/>
                  <w:sz w:val="24"/>
                  <w:u w:val="single" w:color="0000FF"/>
                </w:rPr>
                <w:t>prescription drug</w:t>
              </w:r>
            </w:hyperlink>
            <w:r>
              <w:rPr>
                <w:b/>
                <w:color w:val="0000FF"/>
                <w:sz w:val="24"/>
              </w:rPr>
              <w:t xml:space="preserve"> </w:t>
            </w:r>
            <w:hyperlink r:id="rId63" w:anchor="prescription-drug-coverage">
              <w:r>
                <w:rPr>
                  <w:b/>
                  <w:color w:val="0000FF"/>
                  <w:sz w:val="24"/>
                  <w:u w:val="single" w:color="0000FF"/>
                </w:rPr>
                <w:t>coverage</w:t>
              </w:r>
            </w:hyperlink>
            <w:r>
              <w:rPr>
                <w:b/>
                <w:color w:val="0000FF"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at [</w:t>
            </w:r>
            <w:r>
              <w:rPr>
                <w:spacing w:val="-2"/>
                <w:sz w:val="24"/>
              </w:rPr>
              <w:t>www.insert.com]</w:t>
            </w:r>
          </w:p>
        </w:tc>
        <w:tc>
          <w:tcPr>
            <w:tcW w:w="2875" w:type="dxa"/>
            <w:tcBorders>
              <w:top w:val="single" w:sz="12" w:space="0" w:color="286995"/>
            </w:tcBorders>
            <w:vAlign w:val="center"/>
          </w:tcPr>
          <w:p w14:paraId="6E6A8D24" w14:textId="77777777" w:rsidR="00C9296B" w:rsidRDefault="00C9296B" w:rsidP="00F4507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Generic</w:t>
            </w:r>
            <w:r>
              <w:rPr>
                <w:spacing w:val="-2"/>
                <w:sz w:val="24"/>
              </w:rPr>
              <w:t xml:space="preserve"> drugs</w:t>
            </w:r>
          </w:p>
        </w:tc>
        <w:tc>
          <w:tcPr>
            <w:tcW w:w="2239" w:type="dxa"/>
            <w:tcBorders>
              <w:top w:val="single" w:sz="12" w:space="0" w:color="286995"/>
            </w:tcBorders>
            <w:vAlign w:val="center"/>
          </w:tcPr>
          <w:p w14:paraId="08B5887B" w14:textId="7F644555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641" w:type="dxa"/>
            <w:tcBorders>
              <w:top w:val="single" w:sz="12" w:space="0" w:color="286995"/>
            </w:tcBorders>
            <w:vAlign w:val="center"/>
          </w:tcPr>
          <w:p w14:paraId="37418776" w14:textId="257472C9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139" w:type="dxa"/>
            <w:tcBorders>
              <w:top w:val="single" w:sz="12" w:space="0" w:color="286995"/>
            </w:tcBorders>
            <w:vAlign w:val="center"/>
          </w:tcPr>
          <w:p w14:paraId="67F69D38" w14:textId="212F0F8E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C9296B" w14:paraId="10523FC5" w14:textId="77777777" w:rsidTr="00C03606">
        <w:trPr>
          <w:trHeight w:val="497"/>
        </w:trPr>
        <w:tc>
          <w:tcPr>
            <w:tcW w:w="2501" w:type="dxa"/>
            <w:vMerge/>
            <w:shd w:val="clear" w:color="auto" w:fill="C0E8FB"/>
            <w:vAlign w:val="center"/>
          </w:tcPr>
          <w:p w14:paraId="7374AF19" w14:textId="77777777" w:rsidR="00C9296B" w:rsidRDefault="00C9296B" w:rsidP="00C9296B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shd w:val="clear" w:color="auto" w:fill="EFF9FF"/>
            <w:vAlign w:val="center"/>
          </w:tcPr>
          <w:p w14:paraId="5E6E4FE3" w14:textId="77777777" w:rsidR="00C9296B" w:rsidRDefault="00C9296B" w:rsidP="00F4507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Preferred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drugs</w:t>
            </w:r>
          </w:p>
        </w:tc>
        <w:tc>
          <w:tcPr>
            <w:tcW w:w="2239" w:type="dxa"/>
            <w:shd w:val="clear" w:color="auto" w:fill="EFF9FF"/>
            <w:vAlign w:val="center"/>
          </w:tcPr>
          <w:p w14:paraId="48FB9068" w14:textId="783F9A01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641" w:type="dxa"/>
            <w:shd w:val="clear" w:color="auto" w:fill="EFF9FF"/>
            <w:vAlign w:val="center"/>
          </w:tcPr>
          <w:p w14:paraId="75DFB08F" w14:textId="4E679EB0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139" w:type="dxa"/>
            <w:shd w:val="clear" w:color="auto" w:fill="EFF9FF"/>
            <w:vAlign w:val="center"/>
          </w:tcPr>
          <w:p w14:paraId="2185426E" w14:textId="44C4D68C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C9296B" w14:paraId="12DBC237" w14:textId="77777777" w:rsidTr="00C03606">
        <w:trPr>
          <w:trHeight w:val="594"/>
        </w:trPr>
        <w:tc>
          <w:tcPr>
            <w:tcW w:w="2501" w:type="dxa"/>
            <w:vMerge/>
            <w:shd w:val="clear" w:color="auto" w:fill="C0E8FB"/>
            <w:vAlign w:val="center"/>
          </w:tcPr>
          <w:p w14:paraId="3E6518D2" w14:textId="77777777" w:rsidR="00C9296B" w:rsidRDefault="00C9296B" w:rsidP="00C9296B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vAlign w:val="center"/>
          </w:tcPr>
          <w:p w14:paraId="4776093B" w14:textId="77777777" w:rsidR="00C9296B" w:rsidRDefault="00C9296B" w:rsidP="00F4507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Non-preferred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drugs</w:t>
            </w:r>
          </w:p>
        </w:tc>
        <w:tc>
          <w:tcPr>
            <w:tcW w:w="2239" w:type="dxa"/>
            <w:vAlign w:val="center"/>
          </w:tcPr>
          <w:p w14:paraId="164CE737" w14:textId="6B5292BE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641" w:type="dxa"/>
            <w:vAlign w:val="center"/>
          </w:tcPr>
          <w:p w14:paraId="1F4EE719" w14:textId="260A119E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139" w:type="dxa"/>
            <w:vAlign w:val="center"/>
          </w:tcPr>
          <w:p w14:paraId="310473D0" w14:textId="3B0410EC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C9296B" w14:paraId="7BDD792A" w14:textId="77777777" w:rsidTr="00C03606">
        <w:trPr>
          <w:trHeight w:val="584"/>
        </w:trPr>
        <w:tc>
          <w:tcPr>
            <w:tcW w:w="2501" w:type="dxa"/>
            <w:vMerge/>
            <w:tcBorders>
              <w:bottom w:val="single" w:sz="12" w:space="0" w:color="286995"/>
            </w:tcBorders>
            <w:shd w:val="clear" w:color="auto" w:fill="C0E8FB"/>
            <w:vAlign w:val="center"/>
          </w:tcPr>
          <w:p w14:paraId="13B66EAE" w14:textId="77777777" w:rsidR="00C9296B" w:rsidRDefault="00C9296B" w:rsidP="00C9296B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14:paraId="58C0D39D" w14:textId="77777777" w:rsidR="00C9296B" w:rsidRDefault="00000000" w:rsidP="00F45079">
            <w:pPr>
              <w:pStyle w:val="TableParagraph"/>
              <w:ind w:left="148"/>
              <w:rPr>
                <w:sz w:val="24"/>
              </w:rPr>
            </w:pPr>
            <w:hyperlink r:id="rId64" w:anchor="specialty-drug">
              <w:r w:rsidR="00C9296B">
                <w:rPr>
                  <w:color w:val="0000FF"/>
                  <w:sz w:val="24"/>
                  <w:u w:val="single" w:color="0000FF"/>
                </w:rPr>
                <w:t>Specialty</w:t>
              </w:r>
              <w:r w:rsidR="00C9296B">
                <w:rPr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 w:rsidR="00C9296B">
                <w:rPr>
                  <w:color w:val="0000FF"/>
                  <w:spacing w:val="-2"/>
                  <w:sz w:val="24"/>
                  <w:u w:val="single" w:color="0000FF"/>
                </w:rPr>
                <w:t>drugs</w:t>
              </w:r>
            </w:hyperlink>
          </w:p>
        </w:tc>
        <w:tc>
          <w:tcPr>
            <w:tcW w:w="2239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14:paraId="78831608" w14:textId="33A43E07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641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14:paraId="57F1359A" w14:textId="466534B7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139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14:paraId="5BA24928" w14:textId="59D473A4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C9296B" w14:paraId="3FA8F766" w14:textId="77777777" w:rsidTr="00C03606">
        <w:trPr>
          <w:trHeight w:val="579"/>
        </w:trPr>
        <w:tc>
          <w:tcPr>
            <w:tcW w:w="2501" w:type="dxa"/>
            <w:vMerge w:val="restart"/>
            <w:tcBorders>
              <w:top w:val="single" w:sz="12" w:space="0" w:color="286995"/>
            </w:tcBorders>
            <w:shd w:val="clear" w:color="auto" w:fill="C0E8FB"/>
            <w:vAlign w:val="center"/>
          </w:tcPr>
          <w:p w14:paraId="7A7E4733" w14:textId="77777777" w:rsidR="00C9296B" w:rsidRDefault="00C9296B" w:rsidP="00C9296B">
            <w:pPr>
              <w:pStyle w:val="TableParagraph"/>
              <w:ind w:left="151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If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have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outpatient </w:t>
            </w:r>
            <w:r>
              <w:rPr>
                <w:b/>
                <w:spacing w:val="-2"/>
                <w:sz w:val="24"/>
              </w:rPr>
              <w:t>surgery</w:t>
            </w:r>
          </w:p>
        </w:tc>
        <w:tc>
          <w:tcPr>
            <w:tcW w:w="2875" w:type="dxa"/>
            <w:tcBorders>
              <w:top w:val="single" w:sz="12" w:space="0" w:color="286995"/>
            </w:tcBorders>
            <w:vAlign w:val="center"/>
          </w:tcPr>
          <w:p w14:paraId="597E74F9" w14:textId="77777777" w:rsidR="00C9296B" w:rsidRDefault="00C9296B" w:rsidP="00F45079">
            <w:pPr>
              <w:pStyle w:val="TableParagraph"/>
              <w:spacing w:line="270" w:lineRule="atLeast"/>
              <w:ind w:left="148"/>
              <w:rPr>
                <w:sz w:val="24"/>
              </w:rPr>
            </w:pPr>
            <w:r>
              <w:rPr>
                <w:sz w:val="24"/>
              </w:rPr>
              <w:t>Facility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fee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ambulatory surgery center)</w:t>
            </w:r>
          </w:p>
        </w:tc>
        <w:tc>
          <w:tcPr>
            <w:tcW w:w="2239" w:type="dxa"/>
            <w:tcBorders>
              <w:top w:val="single" w:sz="12" w:space="0" w:color="286995"/>
            </w:tcBorders>
            <w:vAlign w:val="center"/>
          </w:tcPr>
          <w:p w14:paraId="635A61A0" w14:textId="366E8488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641" w:type="dxa"/>
            <w:tcBorders>
              <w:top w:val="single" w:sz="12" w:space="0" w:color="286995"/>
            </w:tcBorders>
            <w:vAlign w:val="center"/>
          </w:tcPr>
          <w:p w14:paraId="1D6029EB" w14:textId="0C7D1A81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139" w:type="dxa"/>
            <w:tcBorders>
              <w:top w:val="single" w:sz="12" w:space="0" w:color="286995"/>
            </w:tcBorders>
            <w:vAlign w:val="center"/>
          </w:tcPr>
          <w:p w14:paraId="0D34DA57" w14:textId="3EEC5B73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C9296B" w14:paraId="757BC270" w14:textId="77777777" w:rsidTr="00C03606">
        <w:trPr>
          <w:trHeight w:val="303"/>
        </w:trPr>
        <w:tc>
          <w:tcPr>
            <w:tcW w:w="2501" w:type="dxa"/>
            <w:vMerge/>
            <w:tcBorders>
              <w:bottom w:val="single" w:sz="12" w:space="0" w:color="286995"/>
            </w:tcBorders>
            <w:shd w:val="clear" w:color="auto" w:fill="C0E8FB"/>
            <w:vAlign w:val="center"/>
          </w:tcPr>
          <w:p w14:paraId="5027DBF2" w14:textId="77777777" w:rsidR="00C9296B" w:rsidRDefault="00C9296B" w:rsidP="00C9296B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14:paraId="242DAF3A" w14:textId="77777777" w:rsidR="00C9296B" w:rsidRDefault="00C9296B" w:rsidP="00F4507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Physician/surgeon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fees</w:t>
            </w:r>
          </w:p>
        </w:tc>
        <w:tc>
          <w:tcPr>
            <w:tcW w:w="2239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14:paraId="07A81585" w14:textId="602932E0" w:rsidR="00C9296B" w:rsidRDefault="00C9296B" w:rsidP="00C9296B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641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14:paraId="564E53CD" w14:textId="32361750" w:rsidR="00C9296B" w:rsidRDefault="00C9296B" w:rsidP="00C9296B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39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14:paraId="15F1BA10" w14:textId="48DF1BB0" w:rsidR="00C9296B" w:rsidRDefault="00C9296B" w:rsidP="00C9296B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C9296B" w14:paraId="08430CA0" w14:textId="77777777" w:rsidTr="00C03606">
        <w:trPr>
          <w:trHeight w:val="301"/>
        </w:trPr>
        <w:tc>
          <w:tcPr>
            <w:tcW w:w="2501" w:type="dxa"/>
            <w:vMerge w:val="restart"/>
            <w:tcBorders>
              <w:top w:val="single" w:sz="12" w:space="0" w:color="286995"/>
            </w:tcBorders>
            <w:shd w:val="clear" w:color="auto" w:fill="C0E8FB"/>
            <w:vAlign w:val="center"/>
          </w:tcPr>
          <w:p w14:paraId="3A977C44" w14:textId="77777777" w:rsidR="00C9296B" w:rsidRDefault="00C9296B" w:rsidP="00C9296B">
            <w:pPr>
              <w:pStyle w:val="TableParagraph"/>
              <w:ind w:left="151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If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need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immediate medical attention</w:t>
            </w:r>
          </w:p>
        </w:tc>
        <w:tc>
          <w:tcPr>
            <w:tcW w:w="2875" w:type="dxa"/>
            <w:tcBorders>
              <w:top w:val="single" w:sz="12" w:space="0" w:color="286995"/>
            </w:tcBorders>
            <w:vAlign w:val="center"/>
          </w:tcPr>
          <w:p w14:paraId="60871292" w14:textId="77777777" w:rsidR="00C9296B" w:rsidRDefault="00000000" w:rsidP="00F45079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hyperlink r:id="rId65" w:anchor="emergency-room-care-emergency-services">
              <w:r w:rsidR="00C9296B">
                <w:rPr>
                  <w:color w:val="0000FF"/>
                  <w:sz w:val="24"/>
                  <w:u w:val="single" w:color="0000FF"/>
                </w:rPr>
                <w:t>Emergency</w:t>
              </w:r>
              <w:r w:rsidR="00C9296B">
                <w:rPr>
                  <w:color w:val="0000FF"/>
                  <w:spacing w:val="-6"/>
                  <w:sz w:val="24"/>
                  <w:u w:val="single" w:color="0000FF"/>
                </w:rPr>
                <w:t xml:space="preserve"> </w:t>
              </w:r>
              <w:r w:rsidR="00C9296B">
                <w:rPr>
                  <w:color w:val="0000FF"/>
                  <w:sz w:val="24"/>
                  <w:u w:val="single" w:color="0000FF"/>
                </w:rPr>
                <w:t>room</w:t>
              </w:r>
              <w:r w:rsidR="00C9296B">
                <w:rPr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 w:rsidR="00C9296B">
                <w:rPr>
                  <w:color w:val="0000FF"/>
                  <w:spacing w:val="-4"/>
                  <w:sz w:val="24"/>
                  <w:u w:val="single" w:color="0000FF"/>
                </w:rPr>
                <w:t>care</w:t>
              </w:r>
            </w:hyperlink>
          </w:p>
        </w:tc>
        <w:tc>
          <w:tcPr>
            <w:tcW w:w="2239" w:type="dxa"/>
            <w:tcBorders>
              <w:top w:val="single" w:sz="12" w:space="0" w:color="286995"/>
            </w:tcBorders>
            <w:vAlign w:val="center"/>
          </w:tcPr>
          <w:p w14:paraId="38E04B06" w14:textId="063CBFC0" w:rsidR="00C9296B" w:rsidRDefault="00C9296B" w:rsidP="00C9296B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641" w:type="dxa"/>
            <w:tcBorders>
              <w:top w:val="single" w:sz="12" w:space="0" w:color="286995"/>
            </w:tcBorders>
            <w:vAlign w:val="center"/>
          </w:tcPr>
          <w:p w14:paraId="0FAAF2CF" w14:textId="17F0A6D4" w:rsidR="00C9296B" w:rsidRDefault="00C9296B" w:rsidP="00C9296B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39" w:type="dxa"/>
            <w:tcBorders>
              <w:top w:val="single" w:sz="12" w:space="0" w:color="286995"/>
            </w:tcBorders>
            <w:vAlign w:val="center"/>
          </w:tcPr>
          <w:p w14:paraId="2C31A992" w14:textId="27919AE9" w:rsidR="00C9296B" w:rsidRDefault="00C9296B" w:rsidP="00C9296B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C9296B" w14:paraId="505DCD43" w14:textId="77777777" w:rsidTr="00C03606">
        <w:trPr>
          <w:trHeight w:val="567"/>
        </w:trPr>
        <w:tc>
          <w:tcPr>
            <w:tcW w:w="2501" w:type="dxa"/>
            <w:vMerge/>
            <w:shd w:val="clear" w:color="auto" w:fill="C0E8FB"/>
            <w:vAlign w:val="center"/>
          </w:tcPr>
          <w:p w14:paraId="0F480DA6" w14:textId="77777777" w:rsidR="00C9296B" w:rsidRDefault="00C9296B" w:rsidP="00C9296B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shd w:val="clear" w:color="auto" w:fill="EFF9FF"/>
            <w:vAlign w:val="center"/>
          </w:tcPr>
          <w:p w14:paraId="5A4063A2" w14:textId="77777777" w:rsidR="00C9296B" w:rsidRDefault="00000000" w:rsidP="00F45079">
            <w:pPr>
              <w:pStyle w:val="TableParagraph"/>
              <w:spacing w:line="270" w:lineRule="atLeast"/>
              <w:ind w:left="148"/>
              <w:rPr>
                <w:sz w:val="24"/>
              </w:rPr>
            </w:pPr>
            <w:hyperlink r:id="rId66" w:anchor="emergency-medical-transportation">
              <w:r w:rsidR="00C9296B">
                <w:rPr>
                  <w:color w:val="0000FF"/>
                  <w:sz w:val="24"/>
                  <w:u w:val="single" w:color="0000FF"/>
                </w:rPr>
                <w:t>Emergency</w:t>
              </w:r>
              <w:r w:rsidR="00C9296B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C9296B">
                <w:rPr>
                  <w:color w:val="0000FF"/>
                  <w:sz w:val="24"/>
                  <w:u w:val="single" w:color="0000FF"/>
                </w:rPr>
                <w:t>medical</w:t>
              </w:r>
            </w:hyperlink>
            <w:r w:rsidR="00C9296B">
              <w:rPr>
                <w:color w:val="0000FF"/>
                <w:sz w:val="24"/>
              </w:rPr>
              <w:t xml:space="preserve"> </w:t>
            </w:r>
            <w:hyperlink r:id="rId67" w:anchor="emergency-medical-transportation">
              <w:r w:rsidR="00C9296B">
                <w:rPr>
                  <w:color w:val="0000FF"/>
                  <w:spacing w:val="-2"/>
                  <w:sz w:val="24"/>
                  <w:u w:val="single" w:color="0000FF"/>
                </w:rPr>
                <w:t>transportation</w:t>
              </w:r>
            </w:hyperlink>
          </w:p>
        </w:tc>
        <w:tc>
          <w:tcPr>
            <w:tcW w:w="2239" w:type="dxa"/>
            <w:shd w:val="clear" w:color="auto" w:fill="EFF9FF"/>
            <w:vAlign w:val="center"/>
          </w:tcPr>
          <w:p w14:paraId="733B1EE2" w14:textId="497559D0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641" w:type="dxa"/>
            <w:shd w:val="clear" w:color="auto" w:fill="EFF9FF"/>
            <w:vAlign w:val="center"/>
          </w:tcPr>
          <w:p w14:paraId="3E1CA68F" w14:textId="635831A4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139" w:type="dxa"/>
            <w:shd w:val="clear" w:color="auto" w:fill="EFF9FF"/>
            <w:vAlign w:val="center"/>
          </w:tcPr>
          <w:p w14:paraId="6C2E897F" w14:textId="6394ED15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C9296B" w14:paraId="53BD8B79" w14:textId="77777777" w:rsidTr="00C03606">
        <w:trPr>
          <w:trHeight w:val="301"/>
        </w:trPr>
        <w:tc>
          <w:tcPr>
            <w:tcW w:w="2501" w:type="dxa"/>
            <w:vMerge/>
            <w:tcBorders>
              <w:bottom w:val="single" w:sz="12" w:space="0" w:color="286995"/>
            </w:tcBorders>
            <w:shd w:val="clear" w:color="auto" w:fill="C0E8FB"/>
            <w:vAlign w:val="center"/>
          </w:tcPr>
          <w:p w14:paraId="3998748F" w14:textId="77777777" w:rsidR="00C9296B" w:rsidRDefault="00C9296B" w:rsidP="00C9296B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tcBorders>
              <w:bottom w:val="single" w:sz="12" w:space="0" w:color="286995"/>
            </w:tcBorders>
            <w:vAlign w:val="center"/>
          </w:tcPr>
          <w:p w14:paraId="28BC5709" w14:textId="77777777" w:rsidR="00C9296B" w:rsidRDefault="00000000" w:rsidP="00F45079">
            <w:pPr>
              <w:pStyle w:val="TableParagraph"/>
              <w:ind w:left="148"/>
              <w:rPr>
                <w:sz w:val="24"/>
              </w:rPr>
            </w:pPr>
            <w:hyperlink r:id="rId68" w:anchor="urgent-care">
              <w:r w:rsidR="00C9296B">
                <w:rPr>
                  <w:color w:val="0000FF"/>
                  <w:sz w:val="24"/>
                  <w:u w:val="single" w:color="0000FF"/>
                </w:rPr>
                <w:t>Urgent</w:t>
              </w:r>
              <w:r w:rsidR="00C9296B">
                <w:rPr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="00C9296B">
                <w:rPr>
                  <w:color w:val="0000FF"/>
                  <w:spacing w:val="-4"/>
                  <w:sz w:val="24"/>
                  <w:u w:val="single" w:color="0000FF"/>
                </w:rPr>
                <w:t>care</w:t>
              </w:r>
            </w:hyperlink>
          </w:p>
        </w:tc>
        <w:tc>
          <w:tcPr>
            <w:tcW w:w="2239" w:type="dxa"/>
            <w:tcBorders>
              <w:bottom w:val="single" w:sz="12" w:space="0" w:color="286995"/>
            </w:tcBorders>
            <w:vAlign w:val="center"/>
          </w:tcPr>
          <w:p w14:paraId="5C63B9E0" w14:textId="6B333CA6" w:rsidR="00C9296B" w:rsidRDefault="00C9296B" w:rsidP="00C9296B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641" w:type="dxa"/>
            <w:tcBorders>
              <w:bottom w:val="single" w:sz="12" w:space="0" w:color="286995"/>
            </w:tcBorders>
            <w:vAlign w:val="center"/>
          </w:tcPr>
          <w:p w14:paraId="78DEBCC2" w14:textId="3914BA13" w:rsidR="00C9296B" w:rsidRDefault="00C9296B" w:rsidP="00C9296B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39" w:type="dxa"/>
            <w:tcBorders>
              <w:bottom w:val="single" w:sz="12" w:space="0" w:color="286995"/>
            </w:tcBorders>
            <w:vAlign w:val="center"/>
          </w:tcPr>
          <w:p w14:paraId="13FC5E62" w14:textId="3603565B" w:rsidR="00C9296B" w:rsidRDefault="00C9296B" w:rsidP="00C9296B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C9296B" w14:paraId="62B1B024" w14:textId="77777777" w:rsidTr="00C03606">
        <w:trPr>
          <w:trHeight w:val="579"/>
        </w:trPr>
        <w:tc>
          <w:tcPr>
            <w:tcW w:w="2501" w:type="dxa"/>
            <w:vMerge w:val="restart"/>
            <w:tcBorders>
              <w:top w:val="single" w:sz="12" w:space="0" w:color="286995"/>
            </w:tcBorders>
            <w:shd w:val="clear" w:color="auto" w:fill="C0E8FB"/>
            <w:vAlign w:val="center"/>
          </w:tcPr>
          <w:p w14:paraId="299C91CD" w14:textId="77777777" w:rsidR="00C9296B" w:rsidRDefault="00C9296B" w:rsidP="00C9296B">
            <w:pPr>
              <w:pStyle w:val="TableParagraph"/>
              <w:ind w:left="151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If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have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hospital </w:t>
            </w:r>
            <w:r>
              <w:rPr>
                <w:b/>
                <w:spacing w:val="-4"/>
                <w:sz w:val="24"/>
              </w:rPr>
              <w:t>stay</w:t>
            </w:r>
          </w:p>
        </w:tc>
        <w:tc>
          <w:tcPr>
            <w:tcW w:w="2875" w:type="dxa"/>
            <w:tcBorders>
              <w:top w:val="single" w:sz="12" w:space="0" w:color="286995"/>
            </w:tcBorders>
            <w:shd w:val="clear" w:color="auto" w:fill="EFF9FF"/>
            <w:vAlign w:val="center"/>
          </w:tcPr>
          <w:p w14:paraId="76922E13" w14:textId="77777777" w:rsidR="00C9296B" w:rsidRDefault="00C9296B" w:rsidP="00F45079">
            <w:pPr>
              <w:pStyle w:val="TableParagraph"/>
              <w:spacing w:line="270" w:lineRule="atLeast"/>
              <w:ind w:left="148" w:right="154"/>
              <w:rPr>
                <w:sz w:val="24"/>
              </w:rPr>
            </w:pPr>
            <w:r>
              <w:rPr>
                <w:sz w:val="24"/>
              </w:rPr>
              <w:t>Facility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fee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hospital </w:t>
            </w:r>
            <w:r>
              <w:rPr>
                <w:spacing w:val="-2"/>
                <w:sz w:val="24"/>
              </w:rPr>
              <w:t>room)</w:t>
            </w:r>
          </w:p>
        </w:tc>
        <w:tc>
          <w:tcPr>
            <w:tcW w:w="2239" w:type="dxa"/>
            <w:tcBorders>
              <w:top w:val="single" w:sz="12" w:space="0" w:color="286995"/>
            </w:tcBorders>
            <w:shd w:val="clear" w:color="auto" w:fill="EFF9FF"/>
            <w:vAlign w:val="center"/>
          </w:tcPr>
          <w:p w14:paraId="60FE8F7A" w14:textId="284FED28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641" w:type="dxa"/>
            <w:tcBorders>
              <w:top w:val="single" w:sz="12" w:space="0" w:color="286995"/>
            </w:tcBorders>
            <w:shd w:val="clear" w:color="auto" w:fill="EFF9FF"/>
            <w:vAlign w:val="center"/>
          </w:tcPr>
          <w:p w14:paraId="20D32FD6" w14:textId="54E32003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139" w:type="dxa"/>
            <w:tcBorders>
              <w:top w:val="single" w:sz="12" w:space="0" w:color="286995"/>
            </w:tcBorders>
            <w:shd w:val="clear" w:color="auto" w:fill="EFF9FF"/>
            <w:vAlign w:val="center"/>
          </w:tcPr>
          <w:p w14:paraId="60DEE986" w14:textId="27AA8CAA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C9296B" w14:paraId="60163B3C" w14:textId="77777777" w:rsidTr="00C03606">
        <w:trPr>
          <w:trHeight w:val="392"/>
        </w:trPr>
        <w:tc>
          <w:tcPr>
            <w:tcW w:w="2501" w:type="dxa"/>
            <w:vMerge/>
            <w:tcBorders>
              <w:bottom w:val="single" w:sz="12" w:space="0" w:color="286995"/>
            </w:tcBorders>
            <w:shd w:val="clear" w:color="auto" w:fill="C0E8FB"/>
            <w:vAlign w:val="center"/>
          </w:tcPr>
          <w:p w14:paraId="55BF3596" w14:textId="77777777" w:rsidR="00C9296B" w:rsidRDefault="00C9296B" w:rsidP="00C9296B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tcBorders>
              <w:bottom w:val="single" w:sz="12" w:space="0" w:color="286995"/>
            </w:tcBorders>
            <w:vAlign w:val="center"/>
          </w:tcPr>
          <w:p w14:paraId="23779389" w14:textId="77777777" w:rsidR="00C9296B" w:rsidRDefault="00C9296B" w:rsidP="00F4507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Physician/surgeon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fees</w:t>
            </w:r>
          </w:p>
        </w:tc>
        <w:tc>
          <w:tcPr>
            <w:tcW w:w="2239" w:type="dxa"/>
            <w:tcBorders>
              <w:bottom w:val="single" w:sz="12" w:space="0" w:color="286995"/>
            </w:tcBorders>
            <w:vAlign w:val="center"/>
          </w:tcPr>
          <w:p w14:paraId="3D63B2A8" w14:textId="0AE5BCDC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641" w:type="dxa"/>
            <w:tcBorders>
              <w:bottom w:val="single" w:sz="12" w:space="0" w:color="286995"/>
            </w:tcBorders>
            <w:vAlign w:val="center"/>
          </w:tcPr>
          <w:p w14:paraId="34C9A03D" w14:textId="34E6876A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139" w:type="dxa"/>
            <w:tcBorders>
              <w:bottom w:val="single" w:sz="12" w:space="0" w:color="286995"/>
            </w:tcBorders>
            <w:vAlign w:val="center"/>
          </w:tcPr>
          <w:p w14:paraId="36150965" w14:textId="1D49D7BF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C9296B" w14:paraId="2C16E18E" w14:textId="77777777" w:rsidTr="008B455F">
        <w:trPr>
          <w:trHeight w:val="551"/>
        </w:trPr>
        <w:tc>
          <w:tcPr>
            <w:tcW w:w="2501" w:type="dxa"/>
            <w:vMerge w:val="restart"/>
            <w:tcBorders>
              <w:top w:val="single" w:sz="12" w:space="0" w:color="286995"/>
              <w:bottom w:val="single" w:sz="12" w:space="0" w:color="286995"/>
            </w:tcBorders>
            <w:shd w:val="clear" w:color="auto" w:fill="C0E8FB"/>
            <w:vAlign w:val="center"/>
          </w:tcPr>
          <w:p w14:paraId="4FEB5AF1" w14:textId="7D3996CE" w:rsidR="00C9296B" w:rsidRPr="00A14C0A" w:rsidRDefault="00C9296B" w:rsidP="00C9296B">
            <w:pPr>
              <w:pStyle w:val="TableParagraph"/>
              <w:ind w:left="144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If you need mental health, behavioral health,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substance abuse services</w:t>
            </w:r>
          </w:p>
        </w:tc>
        <w:tc>
          <w:tcPr>
            <w:tcW w:w="2875" w:type="dxa"/>
            <w:tcBorders>
              <w:top w:val="single" w:sz="12" w:space="0" w:color="286995"/>
            </w:tcBorders>
            <w:shd w:val="clear" w:color="auto" w:fill="EFF9FF"/>
            <w:vAlign w:val="center"/>
          </w:tcPr>
          <w:p w14:paraId="130CA9D8" w14:textId="77777777" w:rsidR="00C9296B" w:rsidRDefault="00C9296B" w:rsidP="00F4507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Outpatient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239" w:type="dxa"/>
            <w:tcBorders>
              <w:top w:val="single" w:sz="12" w:space="0" w:color="286995"/>
            </w:tcBorders>
            <w:shd w:val="clear" w:color="auto" w:fill="EFF9FF"/>
            <w:vAlign w:val="center"/>
          </w:tcPr>
          <w:p w14:paraId="67DC7239" w14:textId="48CB15B3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641" w:type="dxa"/>
            <w:tcBorders>
              <w:top w:val="single" w:sz="12" w:space="0" w:color="286995"/>
            </w:tcBorders>
            <w:shd w:val="clear" w:color="auto" w:fill="EFF9FF"/>
            <w:vAlign w:val="center"/>
          </w:tcPr>
          <w:p w14:paraId="0F16DBBD" w14:textId="30D971D6" w:rsidR="00364390" w:rsidRPr="00364390" w:rsidRDefault="00364390" w:rsidP="00364390"/>
        </w:tc>
        <w:tc>
          <w:tcPr>
            <w:tcW w:w="4139" w:type="dxa"/>
            <w:tcBorders>
              <w:top w:val="single" w:sz="12" w:space="0" w:color="286995"/>
            </w:tcBorders>
            <w:shd w:val="clear" w:color="auto" w:fill="EFF9FF"/>
            <w:vAlign w:val="center"/>
          </w:tcPr>
          <w:p w14:paraId="7AF88BC4" w14:textId="2A8B051C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C9296B" w14:paraId="749909CB" w14:textId="77777777" w:rsidTr="00950B31">
        <w:trPr>
          <w:trHeight w:val="576"/>
        </w:trPr>
        <w:tc>
          <w:tcPr>
            <w:tcW w:w="2501" w:type="dxa"/>
            <w:vMerge/>
            <w:tcBorders>
              <w:top w:val="nil"/>
              <w:bottom w:val="single" w:sz="12" w:space="0" w:color="286995"/>
            </w:tcBorders>
            <w:shd w:val="clear" w:color="auto" w:fill="C0E8FB"/>
            <w:vAlign w:val="center"/>
          </w:tcPr>
          <w:p w14:paraId="04D7C81A" w14:textId="77777777" w:rsidR="00C9296B" w:rsidRDefault="00C9296B" w:rsidP="00C9296B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tcBorders>
              <w:bottom w:val="single" w:sz="12" w:space="0" w:color="286995"/>
            </w:tcBorders>
            <w:vAlign w:val="center"/>
          </w:tcPr>
          <w:p w14:paraId="652433CF" w14:textId="77777777" w:rsidR="00C9296B" w:rsidRDefault="00C9296B" w:rsidP="00C9296B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Inpatient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239" w:type="dxa"/>
            <w:tcBorders>
              <w:bottom w:val="single" w:sz="12" w:space="0" w:color="286995"/>
            </w:tcBorders>
            <w:vAlign w:val="center"/>
          </w:tcPr>
          <w:p w14:paraId="38E4660A" w14:textId="6AE38FB3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641" w:type="dxa"/>
            <w:tcBorders>
              <w:bottom w:val="single" w:sz="12" w:space="0" w:color="286995"/>
            </w:tcBorders>
            <w:vAlign w:val="center"/>
          </w:tcPr>
          <w:p w14:paraId="2D2B5F4E" w14:textId="4B7434B9" w:rsidR="00C91354" w:rsidRPr="00C91354" w:rsidRDefault="00C91354" w:rsidP="00C91354"/>
        </w:tc>
        <w:tc>
          <w:tcPr>
            <w:tcW w:w="4139" w:type="dxa"/>
            <w:tcBorders>
              <w:bottom w:val="single" w:sz="12" w:space="0" w:color="286995"/>
            </w:tcBorders>
            <w:vAlign w:val="center"/>
          </w:tcPr>
          <w:p w14:paraId="73F40CB9" w14:textId="320C4780" w:rsidR="00C9296B" w:rsidRDefault="00C9296B" w:rsidP="00C9296B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C9296B" w14:paraId="6905651E" w14:textId="77777777" w:rsidTr="00DC0DFA">
        <w:trPr>
          <w:cantSplit/>
          <w:trHeight w:val="303"/>
        </w:trPr>
        <w:tc>
          <w:tcPr>
            <w:tcW w:w="2501" w:type="dxa"/>
            <w:vMerge w:val="restart"/>
            <w:tcBorders>
              <w:top w:val="nil"/>
            </w:tcBorders>
            <w:shd w:val="clear" w:color="auto" w:fill="C0E8FB"/>
            <w:vAlign w:val="center"/>
          </w:tcPr>
          <w:p w14:paraId="4FE2CC5E" w14:textId="6CBD1F04" w:rsidR="00C9296B" w:rsidRDefault="00C9296B" w:rsidP="00DC0DFA">
            <w:pPr>
              <w:pStyle w:val="TableParagraph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you are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pregnant</w:t>
            </w:r>
          </w:p>
        </w:tc>
        <w:tc>
          <w:tcPr>
            <w:tcW w:w="2875" w:type="dxa"/>
            <w:tcBorders>
              <w:top w:val="nil"/>
            </w:tcBorders>
            <w:shd w:val="clear" w:color="auto" w:fill="EFF9FF"/>
          </w:tcPr>
          <w:p w14:paraId="4AC708EA" w14:textId="77777777" w:rsidR="00C9296B" w:rsidRDefault="00C9296B" w:rsidP="00C9296B">
            <w:pPr>
              <w:pStyle w:val="TableParagraph"/>
              <w:spacing w:before="14" w:line="269" w:lineRule="exact"/>
              <w:ind w:left="148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2"/>
                <w:sz w:val="24"/>
              </w:rPr>
              <w:t xml:space="preserve"> visits</w:t>
            </w:r>
          </w:p>
        </w:tc>
        <w:tc>
          <w:tcPr>
            <w:tcW w:w="2239" w:type="dxa"/>
            <w:tcBorders>
              <w:top w:val="single" w:sz="4" w:space="0" w:color="FFFFFF" w:themeColor="background1"/>
            </w:tcBorders>
            <w:shd w:val="clear" w:color="auto" w:fill="EFF9FF"/>
            <w:vAlign w:val="center"/>
          </w:tcPr>
          <w:p w14:paraId="50ADDFE2" w14:textId="0CC2F58B" w:rsidR="00C9296B" w:rsidRDefault="00C9296B" w:rsidP="00CD447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1" w:type="dxa"/>
            <w:tcBorders>
              <w:top w:val="single" w:sz="4" w:space="0" w:color="FFFFFF" w:themeColor="background1"/>
            </w:tcBorders>
            <w:shd w:val="clear" w:color="auto" w:fill="EFF9FF"/>
            <w:vAlign w:val="center"/>
          </w:tcPr>
          <w:p w14:paraId="3972CA00" w14:textId="7CDEDCA1" w:rsidR="00C9296B" w:rsidRDefault="00C9296B" w:rsidP="00AD067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39" w:type="dxa"/>
            <w:tcBorders>
              <w:top w:val="single" w:sz="4" w:space="0" w:color="FFFFFF" w:themeColor="background1"/>
            </w:tcBorders>
            <w:shd w:val="clear" w:color="auto" w:fill="EFF9FF"/>
            <w:vAlign w:val="center"/>
          </w:tcPr>
          <w:p w14:paraId="03BC473B" w14:textId="370CB094" w:rsidR="00C9296B" w:rsidRDefault="00C9296B" w:rsidP="00AD0679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C9296B" w14:paraId="2AA71B5B" w14:textId="77777777" w:rsidTr="00DC0DFA">
        <w:trPr>
          <w:trHeight w:val="565"/>
        </w:trPr>
        <w:tc>
          <w:tcPr>
            <w:tcW w:w="2501" w:type="dxa"/>
            <w:vMerge/>
            <w:shd w:val="clear" w:color="auto" w:fill="C0E8FB"/>
            <w:vAlign w:val="center"/>
          </w:tcPr>
          <w:p w14:paraId="0F052311" w14:textId="77777777" w:rsidR="00C9296B" w:rsidRDefault="00C9296B" w:rsidP="00DC0DFA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</w:tcPr>
          <w:p w14:paraId="531EFD9E" w14:textId="77777777" w:rsidR="00C9296B" w:rsidRDefault="00C9296B" w:rsidP="00C9296B">
            <w:pPr>
              <w:pStyle w:val="TableParagraph"/>
              <w:spacing w:line="270" w:lineRule="atLeast"/>
              <w:ind w:left="148"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Childbirth/delivery </w:t>
            </w:r>
            <w:r>
              <w:rPr>
                <w:sz w:val="24"/>
              </w:rPr>
              <w:t>professional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</w:p>
        </w:tc>
        <w:tc>
          <w:tcPr>
            <w:tcW w:w="2239" w:type="dxa"/>
            <w:vAlign w:val="center"/>
          </w:tcPr>
          <w:p w14:paraId="66F48A4F" w14:textId="1B39C830" w:rsidR="00C9296B" w:rsidRDefault="00C9296B" w:rsidP="00AD067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641" w:type="dxa"/>
            <w:vAlign w:val="center"/>
          </w:tcPr>
          <w:p w14:paraId="4E6AF8D3" w14:textId="2D6F2060" w:rsidR="00C9296B" w:rsidRDefault="00C9296B" w:rsidP="00AD067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139" w:type="dxa"/>
            <w:vAlign w:val="center"/>
          </w:tcPr>
          <w:p w14:paraId="78D8A7B7" w14:textId="2E527C16" w:rsidR="00C9296B" w:rsidRDefault="00C9296B" w:rsidP="00AD067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C9296B" w14:paraId="6A464FE7" w14:textId="77777777" w:rsidTr="00DC0DFA">
        <w:trPr>
          <w:trHeight w:val="577"/>
        </w:trPr>
        <w:tc>
          <w:tcPr>
            <w:tcW w:w="2501" w:type="dxa"/>
            <w:vMerge/>
            <w:tcBorders>
              <w:bottom w:val="single" w:sz="12" w:space="0" w:color="286995"/>
            </w:tcBorders>
            <w:shd w:val="clear" w:color="auto" w:fill="C0E8FB"/>
            <w:vAlign w:val="center"/>
          </w:tcPr>
          <w:p w14:paraId="67D13FE8" w14:textId="77777777" w:rsidR="00C9296B" w:rsidRDefault="00C9296B" w:rsidP="00DC0DFA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tcBorders>
              <w:bottom w:val="single" w:sz="12" w:space="0" w:color="286995"/>
            </w:tcBorders>
            <w:shd w:val="clear" w:color="auto" w:fill="EFF9FF"/>
          </w:tcPr>
          <w:p w14:paraId="618D9CEB" w14:textId="77777777" w:rsidR="00C9296B" w:rsidRDefault="00C9296B" w:rsidP="00C9296B">
            <w:pPr>
              <w:pStyle w:val="TableParagraph"/>
              <w:spacing w:before="2"/>
              <w:ind w:left="148" w:right="550"/>
              <w:rPr>
                <w:sz w:val="24"/>
              </w:rPr>
            </w:pPr>
            <w:r>
              <w:rPr>
                <w:sz w:val="24"/>
              </w:rPr>
              <w:t>Childbirth/delivery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facility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2239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14:paraId="10C9C3F5" w14:textId="09E4AB9F" w:rsidR="00C9296B" w:rsidRDefault="00C9296B" w:rsidP="00AD067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641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14:paraId="276F46A7" w14:textId="26619D85" w:rsidR="00C9296B" w:rsidRDefault="00C9296B" w:rsidP="00AD067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139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14:paraId="72F6346E" w14:textId="12C18D97" w:rsidR="00C9296B" w:rsidRDefault="00C9296B" w:rsidP="00AD067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C9296B" w14:paraId="6E42F2D8" w14:textId="77777777" w:rsidTr="00DC0DFA">
        <w:trPr>
          <w:trHeight w:val="303"/>
        </w:trPr>
        <w:tc>
          <w:tcPr>
            <w:tcW w:w="2501" w:type="dxa"/>
            <w:vMerge w:val="restart"/>
            <w:tcBorders>
              <w:top w:val="single" w:sz="12" w:space="0" w:color="286995"/>
              <w:bottom w:val="single" w:sz="12" w:space="0" w:color="286995"/>
            </w:tcBorders>
            <w:shd w:val="clear" w:color="auto" w:fill="C0E8FB"/>
            <w:vAlign w:val="center"/>
          </w:tcPr>
          <w:p w14:paraId="53C10D51" w14:textId="2E5BC248" w:rsidR="00C9296B" w:rsidRDefault="00C9296B" w:rsidP="00DC0DFA">
            <w:pPr>
              <w:pStyle w:val="TableParagraph"/>
              <w:ind w:left="151" w:right="492"/>
              <w:rPr>
                <w:b/>
                <w:sz w:val="24"/>
              </w:rPr>
            </w:pPr>
            <w:r>
              <w:rPr>
                <w:b/>
                <w:sz w:val="24"/>
              </w:rPr>
              <w:t>If you need help recovering or have other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special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health </w:t>
            </w:r>
            <w:r>
              <w:rPr>
                <w:b/>
                <w:spacing w:val="-4"/>
                <w:sz w:val="24"/>
              </w:rPr>
              <w:t>needs</w:t>
            </w:r>
          </w:p>
        </w:tc>
        <w:tc>
          <w:tcPr>
            <w:tcW w:w="2875" w:type="dxa"/>
            <w:tcBorders>
              <w:top w:val="single" w:sz="12" w:space="0" w:color="286995"/>
            </w:tcBorders>
          </w:tcPr>
          <w:p w14:paraId="3028C434" w14:textId="77777777" w:rsidR="00C9296B" w:rsidRDefault="00000000" w:rsidP="00C9296B">
            <w:pPr>
              <w:pStyle w:val="TableParagraph"/>
              <w:spacing w:before="17" w:line="267" w:lineRule="exact"/>
              <w:ind w:left="148"/>
              <w:rPr>
                <w:sz w:val="24"/>
              </w:rPr>
            </w:pPr>
            <w:hyperlink r:id="rId69" w:anchor="home-health-care">
              <w:r w:rsidR="00C9296B">
                <w:rPr>
                  <w:color w:val="0000FF"/>
                  <w:sz w:val="24"/>
                  <w:u w:val="single" w:color="0000FF"/>
                </w:rPr>
                <w:t>Home</w:t>
              </w:r>
              <w:r w:rsidR="00C9296B">
                <w:rPr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 w:rsidR="00C9296B">
                <w:rPr>
                  <w:color w:val="0000FF"/>
                  <w:sz w:val="24"/>
                  <w:u w:val="single" w:color="0000FF"/>
                </w:rPr>
                <w:t>health</w:t>
              </w:r>
              <w:r w:rsidR="00C9296B"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 w:rsidR="00C9296B">
                <w:rPr>
                  <w:color w:val="0000FF"/>
                  <w:spacing w:val="-4"/>
                  <w:sz w:val="24"/>
                  <w:u w:val="single" w:color="0000FF"/>
                </w:rPr>
                <w:t>care</w:t>
              </w:r>
            </w:hyperlink>
          </w:p>
        </w:tc>
        <w:tc>
          <w:tcPr>
            <w:tcW w:w="2239" w:type="dxa"/>
            <w:tcBorders>
              <w:top w:val="single" w:sz="12" w:space="0" w:color="286995"/>
            </w:tcBorders>
            <w:vAlign w:val="center"/>
          </w:tcPr>
          <w:p w14:paraId="26FBC852" w14:textId="1AAB9BCC" w:rsidR="00C9296B" w:rsidRDefault="00C9296B" w:rsidP="00AD067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641" w:type="dxa"/>
            <w:tcBorders>
              <w:top w:val="single" w:sz="12" w:space="0" w:color="286995"/>
            </w:tcBorders>
            <w:vAlign w:val="center"/>
          </w:tcPr>
          <w:p w14:paraId="2440CBEE" w14:textId="0DF21210" w:rsidR="00C9296B" w:rsidRDefault="00C9296B" w:rsidP="00AD067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39" w:type="dxa"/>
            <w:tcBorders>
              <w:top w:val="single" w:sz="12" w:space="0" w:color="286995"/>
            </w:tcBorders>
            <w:vAlign w:val="center"/>
          </w:tcPr>
          <w:p w14:paraId="64DC30A4" w14:textId="24989DFF" w:rsidR="00C9296B" w:rsidRDefault="00C9296B" w:rsidP="00AD0679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C9296B" w14:paraId="120A23BE" w14:textId="77777777" w:rsidTr="00AD0679">
        <w:trPr>
          <w:trHeight w:val="291"/>
        </w:trPr>
        <w:tc>
          <w:tcPr>
            <w:tcW w:w="2501" w:type="dxa"/>
            <w:vMerge/>
            <w:tcBorders>
              <w:top w:val="nil"/>
              <w:bottom w:val="single" w:sz="12" w:space="0" w:color="286995"/>
            </w:tcBorders>
            <w:shd w:val="clear" w:color="auto" w:fill="C0E8FB"/>
            <w:vAlign w:val="center"/>
          </w:tcPr>
          <w:p w14:paraId="196B3E8F" w14:textId="77777777" w:rsidR="00C9296B" w:rsidRDefault="00C9296B" w:rsidP="00C9296B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shd w:val="clear" w:color="auto" w:fill="EFF9FF"/>
          </w:tcPr>
          <w:p w14:paraId="424BB19E" w14:textId="77777777" w:rsidR="00C9296B" w:rsidRDefault="00000000" w:rsidP="00C9296B">
            <w:pPr>
              <w:pStyle w:val="TableParagraph"/>
              <w:spacing w:before="2" w:line="269" w:lineRule="exact"/>
              <w:ind w:left="148"/>
              <w:rPr>
                <w:sz w:val="24"/>
              </w:rPr>
            </w:pPr>
            <w:hyperlink r:id="rId70" w:anchor="rehabilitation-services">
              <w:r w:rsidR="00C9296B">
                <w:rPr>
                  <w:color w:val="0000FF"/>
                  <w:sz w:val="24"/>
                  <w:u w:val="single" w:color="0000FF"/>
                </w:rPr>
                <w:t>Rehabilitation</w:t>
              </w:r>
              <w:r w:rsidR="00C9296B">
                <w:rPr>
                  <w:color w:val="0000FF"/>
                  <w:spacing w:val="-6"/>
                  <w:sz w:val="24"/>
                  <w:u w:val="single" w:color="0000FF"/>
                </w:rPr>
                <w:t xml:space="preserve"> </w:t>
              </w:r>
              <w:r w:rsidR="00C9296B">
                <w:rPr>
                  <w:color w:val="0000FF"/>
                  <w:spacing w:val="-2"/>
                  <w:sz w:val="24"/>
                  <w:u w:val="single" w:color="0000FF"/>
                </w:rPr>
                <w:t>services</w:t>
              </w:r>
            </w:hyperlink>
          </w:p>
        </w:tc>
        <w:tc>
          <w:tcPr>
            <w:tcW w:w="2239" w:type="dxa"/>
            <w:shd w:val="clear" w:color="auto" w:fill="EFF9FF"/>
            <w:vAlign w:val="center"/>
          </w:tcPr>
          <w:p w14:paraId="6CE9C0AE" w14:textId="3747E7C5" w:rsidR="00C9296B" w:rsidRDefault="00C9296B" w:rsidP="00AD067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shd w:val="clear" w:color="auto" w:fill="EFF9FF"/>
            <w:vAlign w:val="center"/>
          </w:tcPr>
          <w:p w14:paraId="5E91BB96" w14:textId="30DA06E9" w:rsidR="00C9296B" w:rsidRDefault="00C9296B" w:rsidP="00AD067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139" w:type="dxa"/>
            <w:shd w:val="clear" w:color="auto" w:fill="EFF9FF"/>
            <w:vAlign w:val="center"/>
          </w:tcPr>
          <w:p w14:paraId="17D64462" w14:textId="4484AC7D" w:rsidR="00C9296B" w:rsidRDefault="00C9296B" w:rsidP="00AD067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C9296B" w14:paraId="4FA6634D" w14:textId="77777777" w:rsidTr="00AD0679">
        <w:trPr>
          <w:trHeight w:val="289"/>
        </w:trPr>
        <w:tc>
          <w:tcPr>
            <w:tcW w:w="2501" w:type="dxa"/>
            <w:vMerge/>
            <w:tcBorders>
              <w:top w:val="nil"/>
              <w:bottom w:val="single" w:sz="12" w:space="0" w:color="286995"/>
            </w:tcBorders>
            <w:shd w:val="clear" w:color="auto" w:fill="C0E8FB"/>
            <w:vAlign w:val="center"/>
          </w:tcPr>
          <w:p w14:paraId="2A09F615" w14:textId="77777777" w:rsidR="00C9296B" w:rsidRDefault="00C9296B" w:rsidP="00C9296B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</w:tcPr>
          <w:p w14:paraId="5B325719" w14:textId="77777777" w:rsidR="00C9296B" w:rsidRDefault="00000000" w:rsidP="00C9296B">
            <w:pPr>
              <w:pStyle w:val="TableParagraph"/>
              <w:spacing w:before="2" w:line="267" w:lineRule="exact"/>
              <w:ind w:left="148"/>
              <w:rPr>
                <w:sz w:val="24"/>
              </w:rPr>
            </w:pPr>
            <w:hyperlink r:id="rId71" w:anchor="habilitation-services">
              <w:r w:rsidR="00C9296B">
                <w:rPr>
                  <w:color w:val="0000FF"/>
                  <w:sz w:val="24"/>
                  <w:u w:val="single" w:color="0000FF"/>
                </w:rPr>
                <w:t>Habilitation</w:t>
              </w:r>
              <w:r w:rsidR="00C9296B">
                <w:rPr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 w:rsidR="00C9296B">
                <w:rPr>
                  <w:color w:val="0000FF"/>
                  <w:spacing w:val="-2"/>
                  <w:sz w:val="24"/>
                  <w:u w:val="single" w:color="0000FF"/>
                </w:rPr>
                <w:t>services</w:t>
              </w:r>
            </w:hyperlink>
          </w:p>
        </w:tc>
        <w:tc>
          <w:tcPr>
            <w:tcW w:w="2239" w:type="dxa"/>
            <w:vAlign w:val="center"/>
          </w:tcPr>
          <w:p w14:paraId="35444142" w14:textId="74990B06" w:rsidR="00C9296B" w:rsidRDefault="00C9296B" w:rsidP="00AD067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vAlign w:val="center"/>
          </w:tcPr>
          <w:p w14:paraId="16885F64" w14:textId="188655DF" w:rsidR="00C9296B" w:rsidRDefault="00C9296B" w:rsidP="00AD067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139" w:type="dxa"/>
            <w:vAlign w:val="center"/>
          </w:tcPr>
          <w:p w14:paraId="08C02DB6" w14:textId="5C934336" w:rsidR="00C9296B" w:rsidRDefault="00C9296B" w:rsidP="00AD067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C9296B" w14:paraId="5637FB88" w14:textId="77777777" w:rsidTr="00AD0679">
        <w:trPr>
          <w:trHeight w:val="291"/>
        </w:trPr>
        <w:tc>
          <w:tcPr>
            <w:tcW w:w="2501" w:type="dxa"/>
            <w:vMerge/>
            <w:tcBorders>
              <w:top w:val="nil"/>
              <w:bottom w:val="single" w:sz="12" w:space="0" w:color="286995"/>
            </w:tcBorders>
            <w:shd w:val="clear" w:color="auto" w:fill="C0E8FB"/>
            <w:vAlign w:val="center"/>
          </w:tcPr>
          <w:p w14:paraId="3D3C660D" w14:textId="77777777" w:rsidR="00C9296B" w:rsidRDefault="00C9296B" w:rsidP="00C9296B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shd w:val="clear" w:color="auto" w:fill="EFF9FF"/>
          </w:tcPr>
          <w:p w14:paraId="5123DBD6" w14:textId="77777777" w:rsidR="00C9296B" w:rsidRDefault="00000000" w:rsidP="00C9296B">
            <w:pPr>
              <w:pStyle w:val="TableParagraph"/>
              <w:spacing w:before="2" w:line="269" w:lineRule="exact"/>
              <w:ind w:left="148"/>
              <w:rPr>
                <w:sz w:val="24"/>
              </w:rPr>
            </w:pPr>
            <w:hyperlink r:id="rId72" w:anchor="skilled-nursing-care">
              <w:r w:rsidR="00C9296B">
                <w:rPr>
                  <w:color w:val="0000FF"/>
                  <w:sz w:val="24"/>
                  <w:u w:val="single" w:color="0000FF"/>
                </w:rPr>
                <w:t>Skilled</w:t>
              </w:r>
              <w:r w:rsidR="00C9296B">
                <w:rPr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 w:rsidR="00C9296B">
                <w:rPr>
                  <w:color w:val="0000FF"/>
                  <w:sz w:val="24"/>
                  <w:u w:val="single" w:color="0000FF"/>
                </w:rPr>
                <w:t>nursing</w:t>
              </w:r>
              <w:r w:rsidR="00C9296B">
                <w:rPr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="00C9296B">
                <w:rPr>
                  <w:color w:val="0000FF"/>
                  <w:spacing w:val="-4"/>
                  <w:sz w:val="24"/>
                  <w:u w:val="single" w:color="0000FF"/>
                </w:rPr>
                <w:t>care</w:t>
              </w:r>
            </w:hyperlink>
          </w:p>
        </w:tc>
        <w:tc>
          <w:tcPr>
            <w:tcW w:w="2239" w:type="dxa"/>
            <w:shd w:val="clear" w:color="auto" w:fill="EFF9FF"/>
            <w:vAlign w:val="center"/>
          </w:tcPr>
          <w:p w14:paraId="67B575C9" w14:textId="10B32045" w:rsidR="00C9296B" w:rsidRDefault="00C9296B" w:rsidP="00AD067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shd w:val="clear" w:color="auto" w:fill="EFF9FF"/>
            <w:vAlign w:val="center"/>
          </w:tcPr>
          <w:p w14:paraId="37748014" w14:textId="3C33222E" w:rsidR="00C9296B" w:rsidRDefault="00C9296B" w:rsidP="00AD067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139" w:type="dxa"/>
            <w:shd w:val="clear" w:color="auto" w:fill="EFF9FF"/>
            <w:vAlign w:val="center"/>
          </w:tcPr>
          <w:p w14:paraId="0B6253DD" w14:textId="2E48DC2B" w:rsidR="00C9296B" w:rsidRDefault="00C9296B" w:rsidP="00AD067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C9296B" w14:paraId="7CB78900" w14:textId="77777777" w:rsidTr="00AD0679">
        <w:trPr>
          <w:trHeight w:val="289"/>
        </w:trPr>
        <w:tc>
          <w:tcPr>
            <w:tcW w:w="2501" w:type="dxa"/>
            <w:vMerge/>
            <w:tcBorders>
              <w:top w:val="nil"/>
              <w:bottom w:val="single" w:sz="12" w:space="0" w:color="286995"/>
            </w:tcBorders>
            <w:shd w:val="clear" w:color="auto" w:fill="C0E8FB"/>
            <w:vAlign w:val="center"/>
          </w:tcPr>
          <w:p w14:paraId="3CB97DBA" w14:textId="77777777" w:rsidR="00C9296B" w:rsidRDefault="00C9296B" w:rsidP="00C9296B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</w:tcPr>
          <w:p w14:paraId="331922EF" w14:textId="77777777" w:rsidR="00C9296B" w:rsidRDefault="00000000" w:rsidP="00C9296B">
            <w:pPr>
              <w:pStyle w:val="TableParagraph"/>
              <w:spacing w:before="2" w:line="267" w:lineRule="exact"/>
              <w:ind w:left="148"/>
              <w:rPr>
                <w:sz w:val="24"/>
              </w:rPr>
            </w:pPr>
            <w:hyperlink r:id="rId73" w:anchor="durable-medical-equipment">
              <w:r w:rsidR="00C9296B">
                <w:rPr>
                  <w:color w:val="0000FF"/>
                  <w:sz w:val="24"/>
                  <w:u w:val="single" w:color="0000FF"/>
                </w:rPr>
                <w:t>Durable</w:t>
              </w:r>
              <w:r w:rsidR="00C9296B">
                <w:rPr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 w:rsidR="00C9296B">
                <w:rPr>
                  <w:color w:val="0000FF"/>
                  <w:sz w:val="24"/>
                  <w:u w:val="single" w:color="0000FF"/>
                </w:rPr>
                <w:t>medical</w:t>
              </w:r>
              <w:r w:rsidR="00C9296B">
                <w:rPr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 w:rsidR="00C9296B">
                <w:rPr>
                  <w:color w:val="0000FF"/>
                  <w:spacing w:val="-2"/>
                  <w:sz w:val="24"/>
                  <w:u w:val="single" w:color="0000FF"/>
                </w:rPr>
                <w:t>equipment</w:t>
              </w:r>
            </w:hyperlink>
          </w:p>
        </w:tc>
        <w:tc>
          <w:tcPr>
            <w:tcW w:w="2239" w:type="dxa"/>
            <w:vAlign w:val="center"/>
          </w:tcPr>
          <w:p w14:paraId="665E06E9" w14:textId="40C6233D" w:rsidR="00C9296B" w:rsidRDefault="00C9296B" w:rsidP="00AD067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641" w:type="dxa"/>
            <w:vAlign w:val="center"/>
          </w:tcPr>
          <w:p w14:paraId="403BFB8D" w14:textId="1C1A8752" w:rsidR="00C9296B" w:rsidRDefault="00C9296B" w:rsidP="00AD067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139" w:type="dxa"/>
            <w:vAlign w:val="center"/>
          </w:tcPr>
          <w:p w14:paraId="582E2112" w14:textId="42E9BD93" w:rsidR="00C9296B" w:rsidRDefault="00C9296B" w:rsidP="00AD0679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C9296B" w14:paraId="43FC5951" w14:textId="77777777" w:rsidTr="00AD0679">
        <w:trPr>
          <w:trHeight w:val="303"/>
        </w:trPr>
        <w:tc>
          <w:tcPr>
            <w:tcW w:w="2501" w:type="dxa"/>
            <w:vMerge/>
            <w:tcBorders>
              <w:top w:val="nil"/>
              <w:bottom w:val="single" w:sz="12" w:space="0" w:color="286995"/>
            </w:tcBorders>
            <w:shd w:val="clear" w:color="auto" w:fill="C0E8FB"/>
            <w:vAlign w:val="center"/>
          </w:tcPr>
          <w:p w14:paraId="280FC08F" w14:textId="77777777" w:rsidR="00C9296B" w:rsidRDefault="00C9296B" w:rsidP="00C9296B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tcBorders>
              <w:bottom w:val="single" w:sz="12" w:space="0" w:color="286995"/>
            </w:tcBorders>
            <w:shd w:val="clear" w:color="auto" w:fill="EFF9FF"/>
          </w:tcPr>
          <w:p w14:paraId="7F5AF5A7" w14:textId="77777777" w:rsidR="00C9296B" w:rsidRDefault="00000000" w:rsidP="00C9296B">
            <w:pPr>
              <w:pStyle w:val="TableParagraph"/>
              <w:spacing w:before="2"/>
              <w:ind w:left="148"/>
              <w:rPr>
                <w:sz w:val="24"/>
              </w:rPr>
            </w:pPr>
            <w:hyperlink r:id="rId74" w:anchor="hospice-services">
              <w:r w:rsidR="00C9296B">
                <w:rPr>
                  <w:color w:val="0000FF"/>
                  <w:sz w:val="24"/>
                  <w:u w:val="single" w:color="0000FF"/>
                </w:rPr>
                <w:t>Hospice</w:t>
              </w:r>
              <w:r w:rsidR="00C9296B">
                <w:rPr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 w:rsidR="00C9296B">
                <w:rPr>
                  <w:color w:val="0000FF"/>
                  <w:spacing w:val="-2"/>
                  <w:sz w:val="24"/>
                  <w:u w:val="single" w:color="0000FF"/>
                </w:rPr>
                <w:t>services</w:t>
              </w:r>
            </w:hyperlink>
          </w:p>
        </w:tc>
        <w:tc>
          <w:tcPr>
            <w:tcW w:w="2239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14:paraId="5F8F015A" w14:textId="73DD4DEC" w:rsidR="00C9296B" w:rsidRDefault="00C9296B" w:rsidP="00AD067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641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14:paraId="0C33B2F0" w14:textId="772C26E6" w:rsidR="00C9296B" w:rsidRDefault="00C9296B" w:rsidP="00AD067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39" w:type="dxa"/>
            <w:tcBorders>
              <w:bottom w:val="single" w:sz="12" w:space="0" w:color="286995"/>
            </w:tcBorders>
            <w:shd w:val="clear" w:color="auto" w:fill="EFF9FF"/>
            <w:vAlign w:val="center"/>
          </w:tcPr>
          <w:p w14:paraId="3664617A" w14:textId="0C42BBD2" w:rsidR="00C9296B" w:rsidRDefault="00C9296B" w:rsidP="00AD0679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C9296B" w14:paraId="78C41733" w14:textId="77777777" w:rsidTr="00AD0679">
        <w:trPr>
          <w:trHeight w:val="313"/>
        </w:trPr>
        <w:tc>
          <w:tcPr>
            <w:tcW w:w="2501" w:type="dxa"/>
            <w:vMerge w:val="restart"/>
            <w:tcBorders>
              <w:top w:val="single" w:sz="12" w:space="0" w:color="286995"/>
            </w:tcBorders>
            <w:shd w:val="clear" w:color="auto" w:fill="C0E8FB"/>
            <w:vAlign w:val="center"/>
          </w:tcPr>
          <w:p w14:paraId="42FB43A7" w14:textId="77777777" w:rsidR="00C9296B" w:rsidRDefault="00C9296B" w:rsidP="00C9296B">
            <w:pPr>
              <w:pStyle w:val="TableParagraph"/>
              <w:ind w:left="151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If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child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needs dental or eye care</w:t>
            </w:r>
          </w:p>
        </w:tc>
        <w:tc>
          <w:tcPr>
            <w:tcW w:w="2875" w:type="dxa"/>
            <w:tcBorders>
              <w:top w:val="single" w:sz="12" w:space="0" w:color="286995"/>
            </w:tcBorders>
          </w:tcPr>
          <w:p w14:paraId="3C5F4598" w14:textId="77777777" w:rsidR="00C9296B" w:rsidRDefault="00C9296B" w:rsidP="00C9296B">
            <w:pPr>
              <w:pStyle w:val="TableParagraph"/>
              <w:spacing w:before="14"/>
              <w:ind w:left="148"/>
              <w:rPr>
                <w:sz w:val="24"/>
              </w:rPr>
            </w:pPr>
            <w:r>
              <w:rPr>
                <w:sz w:val="24"/>
              </w:rPr>
              <w:t>Children’s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eye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exam</w:t>
            </w:r>
          </w:p>
        </w:tc>
        <w:tc>
          <w:tcPr>
            <w:tcW w:w="2239" w:type="dxa"/>
            <w:tcBorders>
              <w:top w:val="single" w:sz="12" w:space="0" w:color="286995"/>
            </w:tcBorders>
            <w:vAlign w:val="center"/>
          </w:tcPr>
          <w:p w14:paraId="2DFDAF96" w14:textId="76662E5C" w:rsidR="00C9296B" w:rsidRDefault="00C9296B" w:rsidP="00AD067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641" w:type="dxa"/>
            <w:tcBorders>
              <w:top w:val="single" w:sz="12" w:space="0" w:color="286995"/>
            </w:tcBorders>
            <w:vAlign w:val="center"/>
          </w:tcPr>
          <w:p w14:paraId="7845DF63" w14:textId="74C9A259" w:rsidR="00C9296B" w:rsidRDefault="00C9296B" w:rsidP="00AD067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139" w:type="dxa"/>
            <w:tcBorders>
              <w:top w:val="single" w:sz="12" w:space="0" w:color="286995"/>
            </w:tcBorders>
            <w:vAlign w:val="center"/>
          </w:tcPr>
          <w:p w14:paraId="2B97C743" w14:textId="0C03470E" w:rsidR="00C9296B" w:rsidRDefault="00C9296B" w:rsidP="00AD0679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C9296B" w14:paraId="3B88810D" w14:textId="77777777" w:rsidTr="00AD0679">
        <w:trPr>
          <w:trHeight w:val="316"/>
        </w:trPr>
        <w:tc>
          <w:tcPr>
            <w:tcW w:w="2501" w:type="dxa"/>
            <w:vMerge/>
            <w:tcBorders>
              <w:top w:val="nil"/>
            </w:tcBorders>
            <w:shd w:val="clear" w:color="auto" w:fill="C0E8FB"/>
          </w:tcPr>
          <w:p w14:paraId="15BAF2C5" w14:textId="77777777" w:rsidR="00C9296B" w:rsidRDefault="00C9296B" w:rsidP="00C9296B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shd w:val="clear" w:color="auto" w:fill="EFF9FF"/>
          </w:tcPr>
          <w:p w14:paraId="40003121" w14:textId="77777777" w:rsidR="00C9296B" w:rsidRDefault="00C9296B" w:rsidP="00C9296B">
            <w:pPr>
              <w:pStyle w:val="TableParagraph"/>
              <w:spacing w:before="17"/>
              <w:ind w:left="148"/>
              <w:rPr>
                <w:sz w:val="24"/>
              </w:rPr>
            </w:pPr>
            <w:r>
              <w:rPr>
                <w:sz w:val="24"/>
              </w:rPr>
              <w:t>Children’s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glasses</w:t>
            </w:r>
          </w:p>
        </w:tc>
        <w:tc>
          <w:tcPr>
            <w:tcW w:w="2239" w:type="dxa"/>
            <w:shd w:val="clear" w:color="auto" w:fill="EFF9FF"/>
            <w:vAlign w:val="center"/>
          </w:tcPr>
          <w:p w14:paraId="6269965A" w14:textId="65ECD40C" w:rsidR="00C9296B" w:rsidRDefault="00C9296B" w:rsidP="00AD067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641" w:type="dxa"/>
            <w:shd w:val="clear" w:color="auto" w:fill="EFF9FF"/>
            <w:vAlign w:val="center"/>
          </w:tcPr>
          <w:p w14:paraId="07B9F2F5" w14:textId="23288E6E" w:rsidR="00C9296B" w:rsidRDefault="00C9296B" w:rsidP="00AD067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139" w:type="dxa"/>
            <w:shd w:val="clear" w:color="auto" w:fill="EFF9FF"/>
            <w:vAlign w:val="center"/>
          </w:tcPr>
          <w:p w14:paraId="03AA68F0" w14:textId="490D6D57" w:rsidR="00C9296B" w:rsidRDefault="00C9296B" w:rsidP="00AD067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C9296B" w14:paraId="367EC8B5" w14:textId="77777777" w:rsidTr="00AD0679">
        <w:trPr>
          <w:trHeight w:val="316"/>
        </w:trPr>
        <w:tc>
          <w:tcPr>
            <w:tcW w:w="2501" w:type="dxa"/>
            <w:vMerge/>
            <w:tcBorders>
              <w:top w:val="nil"/>
            </w:tcBorders>
            <w:shd w:val="clear" w:color="auto" w:fill="C0E8FB"/>
          </w:tcPr>
          <w:p w14:paraId="7ECB9C98" w14:textId="77777777" w:rsidR="00C9296B" w:rsidRDefault="00C9296B" w:rsidP="00C9296B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</w:tcPr>
          <w:p w14:paraId="6443815B" w14:textId="77777777" w:rsidR="00C9296B" w:rsidRDefault="00C9296B" w:rsidP="00C9296B">
            <w:pPr>
              <w:pStyle w:val="TableParagraph"/>
              <w:spacing w:before="15"/>
              <w:ind w:left="148"/>
              <w:rPr>
                <w:sz w:val="24"/>
              </w:rPr>
            </w:pPr>
            <w:r>
              <w:rPr>
                <w:sz w:val="24"/>
              </w:rPr>
              <w:t>Children’s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dental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check-</w:t>
            </w:r>
            <w:r>
              <w:rPr>
                <w:spacing w:val="-5"/>
                <w:sz w:val="24"/>
              </w:rPr>
              <w:t>up</w:t>
            </w:r>
          </w:p>
        </w:tc>
        <w:tc>
          <w:tcPr>
            <w:tcW w:w="2239" w:type="dxa"/>
            <w:vAlign w:val="center"/>
          </w:tcPr>
          <w:p w14:paraId="0CC66FEE" w14:textId="4C7DAE54" w:rsidR="00C9296B" w:rsidRDefault="00C9296B" w:rsidP="00AD067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641" w:type="dxa"/>
            <w:vAlign w:val="center"/>
          </w:tcPr>
          <w:p w14:paraId="33C0B835" w14:textId="28B1EA7E" w:rsidR="00C9296B" w:rsidRDefault="00C9296B" w:rsidP="00AD067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4139" w:type="dxa"/>
            <w:vAlign w:val="center"/>
          </w:tcPr>
          <w:p w14:paraId="03678C52" w14:textId="498FB224" w:rsidR="00C9296B" w:rsidRDefault="00C9296B" w:rsidP="00AD0679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</w:tbl>
    <w:p w14:paraId="5CF2BF8D" w14:textId="42EBFF2D" w:rsidR="009405D6" w:rsidRDefault="007049A7">
      <w:pPr>
        <w:spacing w:before="143" w:after="46"/>
        <w:ind w:left="120"/>
        <w:rPr>
          <w:b/>
          <w:sz w:val="24"/>
        </w:rPr>
      </w:pPr>
      <w:r>
        <w:rPr>
          <w:b/>
          <w:color w:val="286995"/>
          <w:sz w:val="24"/>
        </w:rPr>
        <w:t>Excluded</w:t>
      </w:r>
      <w:r>
        <w:rPr>
          <w:b/>
          <w:color w:val="286995"/>
          <w:spacing w:val="-6"/>
          <w:sz w:val="24"/>
        </w:rPr>
        <w:t xml:space="preserve"> </w:t>
      </w:r>
      <w:r>
        <w:rPr>
          <w:b/>
          <w:color w:val="286995"/>
          <w:sz w:val="24"/>
        </w:rPr>
        <w:t>Services</w:t>
      </w:r>
      <w:r>
        <w:rPr>
          <w:b/>
          <w:color w:val="286995"/>
          <w:spacing w:val="-2"/>
          <w:sz w:val="24"/>
        </w:rPr>
        <w:t xml:space="preserve"> </w:t>
      </w:r>
      <w:r>
        <w:rPr>
          <w:b/>
          <w:color w:val="286995"/>
          <w:sz w:val="24"/>
        </w:rPr>
        <w:t>&amp;</w:t>
      </w:r>
      <w:r>
        <w:rPr>
          <w:b/>
          <w:color w:val="286995"/>
          <w:spacing w:val="-5"/>
          <w:sz w:val="24"/>
        </w:rPr>
        <w:t xml:space="preserve"> </w:t>
      </w:r>
      <w:r>
        <w:rPr>
          <w:b/>
          <w:color w:val="286995"/>
          <w:sz w:val="24"/>
        </w:rPr>
        <w:t>Other</w:t>
      </w:r>
      <w:r>
        <w:rPr>
          <w:b/>
          <w:color w:val="286995"/>
          <w:spacing w:val="-3"/>
          <w:sz w:val="24"/>
        </w:rPr>
        <w:t xml:space="preserve"> </w:t>
      </w:r>
      <w:r>
        <w:rPr>
          <w:b/>
          <w:color w:val="286995"/>
          <w:sz w:val="24"/>
        </w:rPr>
        <w:t>Covered</w:t>
      </w:r>
      <w:r>
        <w:rPr>
          <w:b/>
          <w:color w:val="286995"/>
          <w:spacing w:val="-5"/>
          <w:sz w:val="24"/>
        </w:rPr>
        <w:t xml:space="preserve"> </w:t>
      </w:r>
      <w:r>
        <w:rPr>
          <w:b/>
          <w:color w:val="286995"/>
          <w:spacing w:val="-2"/>
          <w:sz w:val="24"/>
        </w:rPr>
        <w:t>Services:</w:t>
      </w:r>
    </w:p>
    <w:tbl>
      <w:tblPr>
        <w:tblW w:w="0" w:type="auto"/>
        <w:tblInd w:w="130" w:type="dxa"/>
        <w:tblBorders>
          <w:top w:val="single" w:sz="4" w:space="0" w:color="286995"/>
          <w:left w:val="single" w:sz="4" w:space="0" w:color="286995"/>
          <w:bottom w:val="single" w:sz="4" w:space="0" w:color="286995"/>
          <w:right w:val="single" w:sz="4" w:space="0" w:color="286995"/>
          <w:insideH w:val="single" w:sz="4" w:space="0" w:color="286995"/>
          <w:insideV w:val="single" w:sz="4" w:space="0" w:color="28699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Description w:val="A table listing examples of services that a plan generally does not cover with fill-in-the-blank bullets provided."/>
      </w:tblPr>
      <w:tblGrid>
        <w:gridCol w:w="2604"/>
        <w:gridCol w:w="4746"/>
        <w:gridCol w:w="7050"/>
      </w:tblGrid>
      <w:tr w:rsidR="009405D6" w14:paraId="5CF2BF8F" w14:textId="77777777">
        <w:trPr>
          <w:trHeight w:val="311"/>
        </w:trPr>
        <w:tc>
          <w:tcPr>
            <w:tcW w:w="14400" w:type="dxa"/>
            <w:gridSpan w:val="3"/>
            <w:shd w:val="clear" w:color="auto" w:fill="EFF9FF"/>
          </w:tcPr>
          <w:p w14:paraId="5CF2BF8E" w14:textId="77777777" w:rsidR="009405D6" w:rsidRDefault="007049A7">
            <w:pPr>
              <w:pStyle w:val="TableParagraph"/>
              <w:spacing w:before="15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Services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3"/>
                <w:sz w:val="24"/>
              </w:rPr>
              <w:t xml:space="preserve"> </w:t>
            </w:r>
            <w:hyperlink r:id="rId75" w:anchor="plan">
              <w:r>
                <w:rPr>
                  <w:b/>
                  <w:color w:val="0000FF"/>
                  <w:sz w:val="24"/>
                  <w:u w:val="single" w:color="0000FF"/>
                </w:rPr>
                <w:t>Plan</w:t>
              </w:r>
            </w:hyperlink>
            <w:r>
              <w:rPr>
                <w:b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Generally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Cover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(Check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policy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3"/>
                <w:sz w:val="24"/>
              </w:rPr>
              <w:t xml:space="preserve"> </w:t>
            </w:r>
            <w:hyperlink r:id="rId76" w:anchor="plan">
              <w:r>
                <w:rPr>
                  <w:b/>
                  <w:color w:val="0000FF"/>
                  <w:sz w:val="24"/>
                  <w:u w:val="single" w:color="0000FF"/>
                </w:rPr>
                <w:t>plan</w:t>
              </w:r>
            </w:hyperlink>
            <w:r>
              <w:rPr>
                <w:b/>
                <w:color w:val="0000FF"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document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more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information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other</w:t>
            </w:r>
            <w:r>
              <w:rPr>
                <w:b/>
                <w:spacing w:val="-8"/>
                <w:sz w:val="24"/>
              </w:rPr>
              <w:t xml:space="preserve"> </w:t>
            </w:r>
            <w:hyperlink r:id="rId77" w:anchor="excluded-services">
              <w:r>
                <w:rPr>
                  <w:b/>
                  <w:color w:val="0000FF"/>
                  <w:sz w:val="24"/>
                  <w:u w:val="single" w:color="0000FF"/>
                </w:rPr>
                <w:t>excluded</w:t>
              </w:r>
              <w:r>
                <w:rPr>
                  <w:b/>
                  <w:color w:val="0000FF"/>
                  <w:spacing w:val="-2"/>
                  <w:sz w:val="24"/>
                  <w:u w:val="single" w:color="0000FF"/>
                </w:rPr>
                <w:t xml:space="preserve"> services</w:t>
              </w:r>
            </w:hyperlink>
            <w:r>
              <w:rPr>
                <w:b/>
                <w:spacing w:val="-2"/>
                <w:sz w:val="24"/>
              </w:rPr>
              <w:t>.)</w:t>
            </w:r>
          </w:p>
        </w:tc>
      </w:tr>
      <w:tr w:rsidR="009405D6" w14:paraId="5CF2BF93" w14:textId="77777777">
        <w:trPr>
          <w:trHeight w:val="330"/>
        </w:trPr>
        <w:tc>
          <w:tcPr>
            <w:tcW w:w="2604" w:type="dxa"/>
            <w:tcBorders>
              <w:right w:val="nil"/>
            </w:tcBorders>
          </w:tcPr>
          <w:p w14:paraId="5CF2BF90" w14:textId="77777777" w:rsidR="009405D6" w:rsidRPr="0070162E" w:rsidRDefault="007049A7">
            <w:pPr>
              <w:pStyle w:val="TableParagraph"/>
              <w:spacing w:before="15"/>
              <w:ind w:left="17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</w:t>
            </w:r>
          </w:p>
        </w:tc>
        <w:tc>
          <w:tcPr>
            <w:tcW w:w="4746" w:type="dxa"/>
            <w:tcBorders>
              <w:left w:val="nil"/>
              <w:right w:val="nil"/>
            </w:tcBorders>
          </w:tcPr>
          <w:p w14:paraId="5CF2BF91" w14:textId="77777777" w:rsidR="009405D6" w:rsidRPr="0070162E" w:rsidRDefault="007049A7">
            <w:pPr>
              <w:pStyle w:val="TableParagraph"/>
              <w:spacing w:before="15"/>
              <w:ind w:left="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</w:t>
            </w:r>
          </w:p>
        </w:tc>
        <w:tc>
          <w:tcPr>
            <w:tcW w:w="7050" w:type="dxa"/>
            <w:tcBorders>
              <w:left w:val="nil"/>
            </w:tcBorders>
          </w:tcPr>
          <w:p w14:paraId="5CF2BF92" w14:textId="77777777" w:rsidR="009405D6" w:rsidRPr="0070162E" w:rsidRDefault="007049A7">
            <w:pPr>
              <w:pStyle w:val="TableParagraph"/>
              <w:spacing w:before="15"/>
              <w:ind w:left="232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</w:t>
            </w:r>
          </w:p>
        </w:tc>
      </w:tr>
    </w:tbl>
    <w:p w14:paraId="5CF2BF94" w14:textId="77777777" w:rsidR="009405D6" w:rsidRDefault="009405D6">
      <w:pPr>
        <w:pStyle w:val="BodyText"/>
        <w:spacing w:before="1"/>
        <w:rPr>
          <w:b/>
          <w:sz w:val="10"/>
        </w:rPr>
      </w:pPr>
    </w:p>
    <w:tbl>
      <w:tblPr>
        <w:tblW w:w="0" w:type="auto"/>
        <w:tblInd w:w="130" w:type="dxa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Description w:val="A table listing examples of other covered services that may have limitations with fill-in-the-blank bullets provided."/>
      </w:tblPr>
      <w:tblGrid>
        <w:gridCol w:w="2606"/>
        <w:gridCol w:w="4748"/>
        <w:gridCol w:w="7045"/>
      </w:tblGrid>
      <w:tr w:rsidR="009405D6" w14:paraId="5CF2BF96" w14:textId="77777777">
        <w:trPr>
          <w:trHeight w:val="311"/>
        </w:trPr>
        <w:tc>
          <w:tcPr>
            <w:tcW w:w="14399" w:type="dxa"/>
            <w:gridSpan w:val="3"/>
            <w:shd w:val="clear" w:color="auto" w:fill="EFF9FF"/>
          </w:tcPr>
          <w:p w14:paraId="5CF2BF95" w14:textId="77777777" w:rsidR="009405D6" w:rsidRDefault="007049A7">
            <w:pPr>
              <w:pStyle w:val="TableParagraph"/>
              <w:spacing w:before="15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Other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Covered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Services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(Limitations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apply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these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services.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isn’t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complete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list.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Please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3"/>
                <w:sz w:val="24"/>
              </w:rPr>
              <w:t xml:space="preserve"> </w:t>
            </w:r>
            <w:hyperlink r:id="rId78" w:anchor="plan">
              <w:r>
                <w:rPr>
                  <w:b/>
                  <w:color w:val="0000FF"/>
                  <w:sz w:val="24"/>
                  <w:u w:val="single" w:color="0000FF"/>
                </w:rPr>
                <w:t>plan</w:t>
              </w:r>
            </w:hyperlink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document.)</w:t>
            </w:r>
          </w:p>
        </w:tc>
      </w:tr>
      <w:tr w:rsidR="009405D6" w14:paraId="5CF2BF9A" w14:textId="77777777">
        <w:trPr>
          <w:trHeight w:val="330"/>
        </w:trPr>
        <w:tc>
          <w:tcPr>
            <w:tcW w:w="2606" w:type="dxa"/>
            <w:tcBorders>
              <w:right w:val="nil"/>
            </w:tcBorders>
          </w:tcPr>
          <w:p w14:paraId="5CF2BF97" w14:textId="77777777" w:rsidR="009405D6" w:rsidRPr="0070162E" w:rsidRDefault="007049A7">
            <w:pPr>
              <w:pStyle w:val="TableParagraph"/>
              <w:spacing w:before="15"/>
              <w:ind w:left="17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</w:t>
            </w:r>
          </w:p>
        </w:tc>
        <w:tc>
          <w:tcPr>
            <w:tcW w:w="4748" w:type="dxa"/>
            <w:tcBorders>
              <w:left w:val="nil"/>
              <w:right w:val="nil"/>
            </w:tcBorders>
          </w:tcPr>
          <w:p w14:paraId="5CF2BF98" w14:textId="77777777" w:rsidR="009405D6" w:rsidRPr="0070162E" w:rsidRDefault="007049A7">
            <w:pPr>
              <w:pStyle w:val="TableParagraph"/>
              <w:spacing w:before="15"/>
              <w:ind w:left="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</w:t>
            </w:r>
          </w:p>
        </w:tc>
        <w:tc>
          <w:tcPr>
            <w:tcW w:w="7045" w:type="dxa"/>
            <w:tcBorders>
              <w:left w:val="nil"/>
            </w:tcBorders>
          </w:tcPr>
          <w:p w14:paraId="5CF2BF99" w14:textId="77777777" w:rsidR="009405D6" w:rsidRPr="0070162E" w:rsidRDefault="007049A7">
            <w:pPr>
              <w:pStyle w:val="TableParagraph"/>
              <w:spacing w:before="15"/>
              <w:ind w:left="232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</w:t>
            </w:r>
          </w:p>
        </w:tc>
      </w:tr>
    </w:tbl>
    <w:p w14:paraId="5CF2BF9B" w14:textId="77777777" w:rsidR="009405D6" w:rsidRDefault="007049A7">
      <w:pPr>
        <w:pStyle w:val="BodyText"/>
        <w:spacing w:before="117"/>
        <w:ind w:left="120" w:right="313"/>
      </w:pPr>
      <w:r>
        <w:rPr>
          <w:b/>
          <w:color w:val="286995"/>
        </w:rPr>
        <w:t xml:space="preserve">Your Rights to Continue Coverage: </w:t>
      </w:r>
      <w:r>
        <w:t>There are agencies that can help if you want to continue your coverage after it ends. The contact information for those agencies is: [insert State, HHS, DOL, and/or other applicable agency contact information]. Other coverage options may be available to you,</w:t>
      </w:r>
      <w:r>
        <w:rPr>
          <w:spacing w:val="-1"/>
        </w:rPr>
        <w:t xml:space="preserve"> </w:t>
      </w:r>
      <w:r>
        <w:t>too, including buying individual</w:t>
      </w:r>
      <w:r>
        <w:rPr>
          <w:spacing w:val="-2"/>
        </w:rPr>
        <w:t xml:space="preserve"> </w:t>
      </w:r>
      <w:r>
        <w:t>insurance</w:t>
      </w:r>
      <w:r>
        <w:rPr>
          <w:spacing w:val="-1"/>
        </w:rPr>
        <w:t xml:space="preserve"> </w:t>
      </w:r>
      <w:r>
        <w:t>coverage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hyperlink r:id="rId79" w:anchor="health-insurance">
        <w:r>
          <w:rPr>
            <w:color w:val="0000FF"/>
            <w:u w:val="single" w:color="0000FF"/>
          </w:rPr>
          <w:t>Health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Insurance</w:t>
        </w:r>
      </w:hyperlink>
      <w:r>
        <w:rPr>
          <w:color w:val="0000FF"/>
          <w:spacing w:val="-2"/>
          <w:u w:val="single" w:color="0000FF"/>
        </w:rPr>
        <w:t xml:space="preserve"> </w:t>
      </w:r>
      <w:hyperlink r:id="rId80" w:anchor="marketplace">
        <w:r>
          <w:rPr>
            <w:color w:val="0000FF"/>
            <w:u w:val="single" w:color="0000FF"/>
          </w:rPr>
          <w:t>Marketplace</w:t>
        </w:r>
        <w:r>
          <w:t>.</w:t>
        </w:r>
      </w:hyperlink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hyperlink r:id="rId81" w:anchor="marketplace">
        <w:r>
          <w:rPr>
            <w:color w:val="0000FF"/>
            <w:u w:val="single" w:color="0000FF"/>
          </w:rPr>
          <w:t>Marketplace</w:t>
        </w:r>
        <w:r>
          <w:t>,</w:t>
        </w:r>
      </w:hyperlink>
      <w:r>
        <w:rPr>
          <w:spacing w:val="-2"/>
        </w:rPr>
        <w:t xml:space="preserve"> </w:t>
      </w:r>
      <w:r>
        <w:t>visit</w:t>
      </w:r>
      <w:r>
        <w:rPr>
          <w:spacing w:val="-2"/>
        </w:rPr>
        <w:t xml:space="preserve"> </w:t>
      </w:r>
      <w:hyperlink r:id="rId82">
        <w:r>
          <w:rPr>
            <w:color w:val="0000FF"/>
            <w:u w:val="single" w:color="0000FF"/>
          </w:rPr>
          <w:t>www.HealthCare.gov</w:t>
        </w:r>
      </w:hyperlink>
      <w:r>
        <w:rPr>
          <w:color w:val="0000FF"/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call</w:t>
      </w:r>
      <w:r>
        <w:rPr>
          <w:spacing w:val="-2"/>
        </w:rPr>
        <w:t xml:space="preserve"> </w:t>
      </w:r>
      <w:r>
        <w:t xml:space="preserve">1-800-318- </w:t>
      </w:r>
      <w:r>
        <w:rPr>
          <w:spacing w:val="-4"/>
        </w:rPr>
        <w:t>2596.</w:t>
      </w:r>
    </w:p>
    <w:p w14:paraId="5CF2BF9C" w14:textId="77777777" w:rsidR="009405D6" w:rsidRDefault="007049A7">
      <w:pPr>
        <w:pStyle w:val="BodyText"/>
        <w:spacing w:before="120"/>
        <w:ind w:left="120" w:right="313"/>
      </w:pPr>
      <w:r>
        <w:rPr>
          <w:b/>
          <w:color w:val="286995"/>
        </w:rPr>
        <w:t>Your</w:t>
      </w:r>
      <w:r>
        <w:rPr>
          <w:b/>
          <w:color w:val="286995"/>
          <w:spacing w:val="-1"/>
        </w:rPr>
        <w:t xml:space="preserve"> </w:t>
      </w:r>
      <w:r>
        <w:rPr>
          <w:b/>
          <w:color w:val="286995"/>
        </w:rPr>
        <w:t>Grievance and</w:t>
      </w:r>
      <w:r>
        <w:rPr>
          <w:b/>
          <w:color w:val="286995"/>
          <w:spacing w:val="-1"/>
        </w:rPr>
        <w:t xml:space="preserve"> </w:t>
      </w:r>
      <w:r>
        <w:rPr>
          <w:b/>
          <w:color w:val="286995"/>
        </w:rPr>
        <w:t>Appeals Rights:</w:t>
      </w:r>
      <w:r>
        <w:rPr>
          <w:b/>
          <w:color w:val="286995"/>
          <w:spacing w:val="-2"/>
        </w:rPr>
        <w:t xml:space="preserve"> </w:t>
      </w:r>
      <w:r>
        <w:t>There are</w:t>
      </w:r>
      <w:r>
        <w:rPr>
          <w:spacing w:val="-2"/>
        </w:rPr>
        <w:t xml:space="preserve"> </w:t>
      </w:r>
      <w:r>
        <w:t>agencies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help if</w:t>
      </w:r>
      <w:r>
        <w:rPr>
          <w:spacing w:val="-1"/>
        </w:rPr>
        <w:t xml:space="preserve"> </w:t>
      </w:r>
      <w:r>
        <w:t>you have a complaint</w:t>
      </w:r>
      <w:r>
        <w:rPr>
          <w:spacing w:val="-3"/>
        </w:rPr>
        <w:t xml:space="preserve"> </w:t>
      </w:r>
      <w:r>
        <w:t>against</w:t>
      </w:r>
      <w:r>
        <w:rPr>
          <w:spacing w:val="-1"/>
        </w:rPr>
        <w:t xml:space="preserve"> </w:t>
      </w:r>
      <w:r>
        <w:t>your</w:t>
      </w:r>
      <w:r>
        <w:rPr>
          <w:spacing w:val="-5"/>
        </w:rPr>
        <w:t xml:space="preserve"> </w:t>
      </w:r>
      <w:hyperlink r:id="rId83" w:anchor="plan">
        <w:r>
          <w:rPr>
            <w:color w:val="0000FF"/>
            <w:u w:val="single" w:color="0000FF"/>
          </w:rPr>
          <w:t>plan</w:t>
        </w:r>
        <w:r>
          <w:rPr>
            <w:color w:val="0000FF"/>
            <w:spacing w:val="-1"/>
          </w:rPr>
          <w:t xml:space="preserve"> </w:t>
        </w:r>
        <w:r>
          <w:t>f</w:t>
        </w:r>
      </w:hyperlink>
      <w:r>
        <w:t>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denial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a </w:t>
      </w:r>
      <w:hyperlink r:id="rId84" w:anchor="claim">
        <w:r>
          <w:rPr>
            <w:color w:val="0000FF"/>
            <w:u w:val="single" w:color="0000FF"/>
          </w:rPr>
          <w:t>claim</w:t>
        </w:r>
        <w:r>
          <w:t>.</w:t>
        </w:r>
      </w:hyperlink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complaint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called</w:t>
      </w:r>
      <w:r>
        <w:rPr>
          <w:spacing w:val="-2"/>
        </w:rPr>
        <w:t xml:space="preserve"> </w:t>
      </w:r>
      <w:r>
        <w:t xml:space="preserve">a </w:t>
      </w:r>
      <w:hyperlink r:id="rId85" w:anchor="grievance">
        <w:r>
          <w:rPr>
            <w:color w:val="0000FF"/>
            <w:u w:val="single" w:color="0000FF"/>
          </w:rPr>
          <w:t>grievance</w:t>
        </w:r>
      </w:hyperlink>
      <w:r>
        <w:rPr>
          <w:color w:val="0000FF"/>
        </w:rPr>
        <w:t xml:space="preserve"> </w:t>
      </w:r>
      <w:r>
        <w:t xml:space="preserve">or </w:t>
      </w:r>
      <w:hyperlink r:id="rId86" w:anchor="appeal">
        <w:r>
          <w:rPr>
            <w:color w:val="0000FF"/>
            <w:u w:val="single" w:color="0000FF"/>
          </w:rPr>
          <w:t>appeal</w:t>
        </w:r>
        <w:r>
          <w:t>.</w:t>
        </w:r>
      </w:hyperlink>
      <w:r>
        <w:t xml:space="preserve"> For more information about your rights, look at the explanation of benefits you will receive for that medical </w:t>
      </w:r>
      <w:hyperlink r:id="rId87" w:anchor="claim">
        <w:r>
          <w:rPr>
            <w:color w:val="0000FF"/>
            <w:u w:val="single" w:color="0000FF"/>
          </w:rPr>
          <w:t>claim</w:t>
        </w:r>
        <w:r>
          <w:t>.</w:t>
        </w:r>
      </w:hyperlink>
      <w:r>
        <w:t xml:space="preserve"> Your </w:t>
      </w:r>
      <w:hyperlink r:id="rId88" w:anchor="plan">
        <w:r>
          <w:rPr>
            <w:color w:val="0000FF"/>
            <w:u w:val="single" w:color="0000FF"/>
          </w:rPr>
          <w:t>plan</w:t>
        </w:r>
      </w:hyperlink>
      <w:r>
        <w:rPr>
          <w:color w:val="0000FF"/>
        </w:rPr>
        <w:t xml:space="preserve"> </w:t>
      </w:r>
      <w:r>
        <w:t xml:space="preserve">documents also provide complete information on how to submit a </w:t>
      </w:r>
      <w:hyperlink r:id="rId89" w:anchor="claim">
        <w:r>
          <w:rPr>
            <w:color w:val="0000FF"/>
            <w:u w:val="single" w:color="0000FF"/>
          </w:rPr>
          <w:t>claim</w:t>
        </w:r>
        <w:r>
          <w:t>,</w:t>
        </w:r>
      </w:hyperlink>
      <w:r>
        <w:t xml:space="preserve"> </w:t>
      </w:r>
      <w:hyperlink r:id="rId90" w:anchor="appeal">
        <w:r>
          <w:rPr>
            <w:color w:val="0000FF"/>
            <w:u w:val="single" w:color="0000FF"/>
          </w:rPr>
          <w:t>appeal</w:t>
        </w:r>
        <w:r>
          <w:t>,</w:t>
        </w:r>
      </w:hyperlink>
      <w:r>
        <w:t xml:space="preserve"> or a </w:t>
      </w:r>
      <w:hyperlink r:id="rId91" w:anchor="grievance">
        <w:r>
          <w:rPr>
            <w:color w:val="0000FF"/>
            <w:u w:val="single" w:color="0000FF"/>
          </w:rPr>
          <w:t>grievance</w:t>
        </w:r>
        <w:r>
          <w:rPr>
            <w:color w:val="0000FF"/>
          </w:rPr>
          <w:t xml:space="preserve"> </w:t>
        </w:r>
        <w:r>
          <w:t>f</w:t>
        </w:r>
      </w:hyperlink>
      <w:r>
        <w:t xml:space="preserve">or any reason to your </w:t>
      </w:r>
      <w:hyperlink r:id="rId92" w:anchor="plan">
        <w:r>
          <w:rPr>
            <w:color w:val="0000FF"/>
            <w:u w:val="single" w:color="0000FF"/>
          </w:rPr>
          <w:t>plan</w:t>
        </w:r>
        <w:r>
          <w:t>.</w:t>
        </w:r>
      </w:hyperlink>
      <w:r>
        <w:t xml:space="preserve"> For more information about your rights, this notice, or assistance, contact: [insert applicable contact information from instructions].</w:t>
      </w:r>
    </w:p>
    <w:p w14:paraId="5CF2BF9D" w14:textId="77777777" w:rsidR="009405D6" w:rsidRDefault="007049A7">
      <w:pPr>
        <w:pStyle w:val="Heading1"/>
        <w:spacing w:before="120"/>
      </w:pPr>
      <w:r>
        <w:rPr>
          <w:color w:val="286995"/>
        </w:rPr>
        <w:t>Does</w:t>
      </w:r>
      <w:r>
        <w:rPr>
          <w:color w:val="286995"/>
          <w:spacing w:val="-5"/>
        </w:rPr>
        <w:t xml:space="preserve"> </w:t>
      </w:r>
      <w:r>
        <w:rPr>
          <w:color w:val="286995"/>
        </w:rPr>
        <w:t>this</w:t>
      </w:r>
      <w:r>
        <w:rPr>
          <w:color w:val="286995"/>
          <w:spacing w:val="-3"/>
        </w:rPr>
        <w:t xml:space="preserve"> </w:t>
      </w:r>
      <w:r>
        <w:rPr>
          <w:color w:val="286995"/>
        </w:rPr>
        <w:t>plan</w:t>
      </w:r>
      <w:r>
        <w:rPr>
          <w:color w:val="286995"/>
          <w:spacing w:val="-4"/>
        </w:rPr>
        <w:t xml:space="preserve"> </w:t>
      </w:r>
      <w:r>
        <w:rPr>
          <w:color w:val="286995"/>
        </w:rPr>
        <w:t>provide</w:t>
      </w:r>
      <w:r>
        <w:rPr>
          <w:color w:val="286995"/>
          <w:spacing w:val="-4"/>
        </w:rPr>
        <w:t xml:space="preserve"> </w:t>
      </w:r>
      <w:r>
        <w:rPr>
          <w:color w:val="286995"/>
        </w:rPr>
        <w:t>Minimum</w:t>
      </w:r>
      <w:r>
        <w:rPr>
          <w:color w:val="286995"/>
          <w:spacing w:val="-4"/>
        </w:rPr>
        <w:t xml:space="preserve"> </w:t>
      </w:r>
      <w:r>
        <w:rPr>
          <w:color w:val="286995"/>
        </w:rPr>
        <w:t>Essential</w:t>
      </w:r>
      <w:r>
        <w:rPr>
          <w:color w:val="286995"/>
          <w:spacing w:val="-4"/>
        </w:rPr>
        <w:t xml:space="preserve"> </w:t>
      </w:r>
      <w:r>
        <w:rPr>
          <w:color w:val="286995"/>
        </w:rPr>
        <w:t>Coverage?</w:t>
      </w:r>
      <w:r>
        <w:rPr>
          <w:color w:val="286995"/>
          <w:spacing w:val="-3"/>
        </w:rPr>
        <w:t xml:space="preserve"> </w:t>
      </w:r>
      <w:r>
        <w:rPr>
          <w:spacing w:val="-2"/>
        </w:rPr>
        <w:t>[Yes/No]</w:t>
      </w:r>
    </w:p>
    <w:p w14:paraId="70E033FB" w14:textId="77777777" w:rsidR="0037022A" w:rsidRDefault="00000000" w:rsidP="002925ED">
      <w:pPr>
        <w:pStyle w:val="BodyText"/>
        <w:ind w:left="120" w:right="313"/>
      </w:pPr>
      <w:hyperlink r:id="rId93" w:anchor="minimum-essential-coverage">
        <w:r w:rsidR="007049A7">
          <w:rPr>
            <w:color w:val="0000FF"/>
            <w:u w:val="single" w:color="0000FF"/>
          </w:rPr>
          <w:t>Minimum Essential Coverage</w:t>
        </w:r>
      </w:hyperlink>
      <w:r w:rsidR="007049A7">
        <w:rPr>
          <w:color w:val="0000FF"/>
        </w:rPr>
        <w:t xml:space="preserve"> </w:t>
      </w:r>
      <w:r w:rsidR="007049A7">
        <w:t xml:space="preserve">generally includes </w:t>
      </w:r>
      <w:hyperlink r:id="rId94" w:anchor="plan">
        <w:r w:rsidR="007049A7">
          <w:rPr>
            <w:color w:val="0000FF"/>
            <w:u w:val="single" w:color="0000FF"/>
          </w:rPr>
          <w:t>plans</w:t>
        </w:r>
        <w:r w:rsidR="007049A7">
          <w:t>,</w:t>
        </w:r>
      </w:hyperlink>
      <w:r w:rsidR="007049A7">
        <w:t xml:space="preserve"> </w:t>
      </w:r>
      <w:hyperlink r:id="rId95" w:anchor="health-insurance">
        <w:r w:rsidR="007049A7">
          <w:rPr>
            <w:color w:val="0000FF"/>
            <w:u w:val="single" w:color="0000FF"/>
          </w:rPr>
          <w:t>health insurance</w:t>
        </w:r>
      </w:hyperlink>
      <w:r w:rsidR="007049A7">
        <w:rPr>
          <w:color w:val="0000FF"/>
        </w:rPr>
        <w:t xml:space="preserve"> </w:t>
      </w:r>
      <w:r w:rsidR="007049A7">
        <w:t xml:space="preserve">available through the </w:t>
      </w:r>
      <w:hyperlink r:id="rId96" w:anchor="marketplace">
        <w:r w:rsidR="007049A7">
          <w:rPr>
            <w:color w:val="0000FF"/>
            <w:u w:val="single" w:color="0000FF"/>
          </w:rPr>
          <w:t>Marketplace</w:t>
        </w:r>
      </w:hyperlink>
      <w:r w:rsidR="007049A7">
        <w:rPr>
          <w:color w:val="0000FF"/>
        </w:rPr>
        <w:t xml:space="preserve"> </w:t>
      </w:r>
      <w:r w:rsidR="007049A7">
        <w:t>or other individual market policies, Medicare, Medicaid, CHIP,</w:t>
      </w:r>
      <w:r w:rsidR="007049A7">
        <w:rPr>
          <w:spacing w:val="-2"/>
        </w:rPr>
        <w:t xml:space="preserve"> </w:t>
      </w:r>
      <w:r w:rsidR="007049A7">
        <w:t>TRICARE,</w:t>
      </w:r>
      <w:r w:rsidR="007049A7">
        <w:rPr>
          <w:spacing w:val="-2"/>
        </w:rPr>
        <w:t xml:space="preserve"> </w:t>
      </w:r>
      <w:r w:rsidR="007049A7">
        <w:t>and</w:t>
      </w:r>
      <w:r w:rsidR="007049A7">
        <w:rPr>
          <w:spacing w:val="-1"/>
        </w:rPr>
        <w:t xml:space="preserve"> </w:t>
      </w:r>
      <w:r w:rsidR="007049A7">
        <w:t>certain</w:t>
      </w:r>
      <w:r w:rsidR="007049A7">
        <w:rPr>
          <w:spacing w:val="-1"/>
        </w:rPr>
        <w:t xml:space="preserve"> </w:t>
      </w:r>
      <w:r w:rsidR="007049A7">
        <w:t>other</w:t>
      </w:r>
      <w:r w:rsidR="007049A7">
        <w:rPr>
          <w:spacing w:val="-3"/>
        </w:rPr>
        <w:t xml:space="preserve"> </w:t>
      </w:r>
      <w:r w:rsidR="007049A7">
        <w:t>coverage.</w:t>
      </w:r>
      <w:r w:rsidR="007049A7">
        <w:rPr>
          <w:spacing w:val="-2"/>
        </w:rPr>
        <w:t xml:space="preserve"> </w:t>
      </w:r>
      <w:r w:rsidR="007049A7">
        <w:t>If</w:t>
      </w:r>
      <w:r w:rsidR="007049A7">
        <w:rPr>
          <w:spacing w:val="-2"/>
        </w:rPr>
        <w:t xml:space="preserve"> </w:t>
      </w:r>
      <w:r w:rsidR="007049A7">
        <w:t>you</w:t>
      </w:r>
      <w:r w:rsidR="007049A7">
        <w:rPr>
          <w:spacing w:val="-3"/>
        </w:rPr>
        <w:t xml:space="preserve"> </w:t>
      </w:r>
      <w:r w:rsidR="007049A7">
        <w:t>are</w:t>
      </w:r>
      <w:r w:rsidR="007049A7">
        <w:rPr>
          <w:spacing w:val="-3"/>
        </w:rPr>
        <w:t xml:space="preserve"> </w:t>
      </w:r>
      <w:r w:rsidR="007049A7">
        <w:t>eligible</w:t>
      </w:r>
      <w:r w:rsidR="007049A7">
        <w:rPr>
          <w:spacing w:val="-1"/>
        </w:rPr>
        <w:t xml:space="preserve"> </w:t>
      </w:r>
      <w:r w:rsidR="007049A7">
        <w:t>for</w:t>
      </w:r>
      <w:r w:rsidR="007049A7">
        <w:rPr>
          <w:spacing w:val="-3"/>
        </w:rPr>
        <w:t xml:space="preserve"> </w:t>
      </w:r>
      <w:r w:rsidR="007049A7">
        <w:t>certain</w:t>
      </w:r>
      <w:r w:rsidR="007049A7">
        <w:rPr>
          <w:spacing w:val="-3"/>
        </w:rPr>
        <w:t xml:space="preserve"> </w:t>
      </w:r>
      <w:r w:rsidR="007049A7">
        <w:t>types</w:t>
      </w:r>
      <w:r w:rsidR="007049A7">
        <w:rPr>
          <w:spacing w:val="-2"/>
        </w:rPr>
        <w:t xml:space="preserve"> </w:t>
      </w:r>
      <w:r w:rsidR="007049A7">
        <w:t>of</w:t>
      </w:r>
      <w:r w:rsidR="007049A7">
        <w:rPr>
          <w:spacing w:val="-6"/>
        </w:rPr>
        <w:t xml:space="preserve"> </w:t>
      </w:r>
      <w:hyperlink r:id="rId97" w:anchor="minimum-essential-coverage">
        <w:r w:rsidR="007049A7">
          <w:rPr>
            <w:color w:val="0000FF"/>
            <w:u w:val="single" w:color="0000FF"/>
          </w:rPr>
          <w:t>Minimum</w:t>
        </w:r>
        <w:r w:rsidR="007049A7">
          <w:rPr>
            <w:color w:val="0000FF"/>
            <w:spacing w:val="-3"/>
            <w:u w:val="single" w:color="0000FF"/>
          </w:rPr>
          <w:t xml:space="preserve"> </w:t>
        </w:r>
        <w:r w:rsidR="007049A7">
          <w:rPr>
            <w:color w:val="0000FF"/>
            <w:u w:val="single" w:color="0000FF"/>
          </w:rPr>
          <w:t>Essential</w:t>
        </w:r>
        <w:r w:rsidR="007049A7">
          <w:rPr>
            <w:color w:val="0000FF"/>
            <w:spacing w:val="-2"/>
            <w:u w:val="single" w:color="0000FF"/>
          </w:rPr>
          <w:t xml:space="preserve"> </w:t>
        </w:r>
        <w:r w:rsidR="007049A7">
          <w:rPr>
            <w:color w:val="0000FF"/>
            <w:u w:val="single" w:color="0000FF"/>
          </w:rPr>
          <w:t>Coverage</w:t>
        </w:r>
        <w:r w:rsidR="007049A7">
          <w:t>,</w:t>
        </w:r>
      </w:hyperlink>
      <w:r w:rsidR="007049A7">
        <w:rPr>
          <w:spacing w:val="-2"/>
        </w:rPr>
        <w:t xml:space="preserve"> </w:t>
      </w:r>
      <w:r w:rsidR="007049A7">
        <w:t>you</w:t>
      </w:r>
      <w:r w:rsidR="007049A7">
        <w:rPr>
          <w:spacing w:val="-1"/>
        </w:rPr>
        <w:t xml:space="preserve"> </w:t>
      </w:r>
      <w:r w:rsidR="007049A7">
        <w:t>may</w:t>
      </w:r>
      <w:r w:rsidR="007049A7">
        <w:rPr>
          <w:spacing w:val="-2"/>
        </w:rPr>
        <w:t xml:space="preserve"> </w:t>
      </w:r>
      <w:r w:rsidR="007049A7">
        <w:t>not</w:t>
      </w:r>
      <w:r w:rsidR="007049A7">
        <w:rPr>
          <w:spacing w:val="-4"/>
        </w:rPr>
        <w:t xml:space="preserve"> </w:t>
      </w:r>
      <w:r w:rsidR="007049A7">
        <w:t>be</w:t>
      </w:r>
      <w:r w:rsidR="007049A7">
        <w:rPr>
          <w:spacing w:val="-3"/>
        </w:rPr>
        <w:t xml:space="preserve"> </w:t>
      </w:r>
      <w:r w:rsidR="007049A7">
        <w:t>eligible</w:t>
      </w:r>
      <w:r w:rsidR="007049A7">
        <w:rPr>
          <w:spacing w:val="-1"/>
        </w:rPr>
        <w:t xml:space="preserve"> </w:t>
      </w:r>
      <w:r w:rsidR="007049A7">
        <w:t>for</w:t>
      </w:r>
      <w:r w:rsidR="007049A7">
        <w:rPr>
          <w:spacing w:val="-3"/>
        </w:rPr>
        <w:t xml:space="preserve"> </w:t>
      </w:r>
      <w:r w:rsidR="007049A7">
        <w:t>the</w:t>
      </w:r>
      <w:r w:rsidR="007049A7">
        <w:rPr>
          <w:spacing w:val="-1"/>
        </w:rPr>
        <w:t xml:space="preserve"> </w:t>
      </w:r>
      <w:hyperlink r:id="rId98" w:anchor="premium-tax-credits">
        <w:r w:rsidR="007049A7">
          <w:rPr>
            <w:color w:val="0000FF"/>
            <w:u w:val="single" w:color="0000FF"/>
          </w:rPr>
          <w:t>premium</w:t>
        </w:r>
        <w:r w:rsidR="007049A7">
          <w:rPr>
            <w:color w:val="0000FF"/>
            <w:spacing w:val="-3"/>
            <w:u w:val="single" w:color="0000FF"/>
          </w:rPr>
          <w:t xml:space="preserve"> </w:t>
        </w:r>
        <w:r w:rsidR="007049A7">
          <w:rPr>
            <w:color w:val="0000FF"/>
            <w:u w:val="single" w:color="0000FF"/>
          </w:rPr>
          <w:t>tax</w:t>
        </w:r>
        <w:r w:rsidR="007049A7">
          <w:rPr>
            <w:color w:val="0000FF"/>
            <w:spacing w:val="-2"/>
            <w:u w:val="single" w:color="0000FF"/>
          </w:rPr>
          <w:t xml:space="preserve"> </w:t>
        </w:r>
        <w:r w:rsidR="007049A7">
          <w:rPr>
            <w:color w:val="0000FF"/>
            <w:u w:val="single" w:color="0000FF"/>
          </w:rPr>
          <w:t>credit</w:t>
        </w:r>
        <w:r w:rsidR="007049A7">
          <w:t>.</w:t>
        </w:r>
      </w:hyperlink>
    </w:p>
    <w:p w14:paraId="5CF2BF9F" w14:textId="072390FB" w:rsidR="006B4DD9" w:rsidRDefault="006B4DD9" w:rsidP="002925ED">
      <w:pPr>
        <w:pStyle w:val="BodyText"/>
        <w:ind w:left="120" w:right="313"/>
        <w:sectPr w:rsidR="006B4DD9" w:rsidSect="00B254CB">
          <w:footerReference w:type="default" r:id="rId99"/>
          <w:pgSz w:w="15840" w:h="12240" w:orient="landscape"/>
          <w:pgMar w:top="346" w:right="446" w:bottom="720" w:left="605" w:header="0" w:footer="432" w:gutter="0"/>
          <w:cols w:space="720"/>
          <w:docGrid w:linePitch="299"/>
        </w:sectPr>
      </w:pPr>
    </w:p>
    <w:p w14:paraId="5CF2BFA0" w14:textId="77777777" w:rsidR="009405D6" w:rsidRDefault="007049A7">
      <w:pPr>
        <w:pStyle w:val="Heading1"/>
        <w:spacing w:before="76" w:line="274" w:lineRule="exact"/>
      </w:pPr>
      <w:r>
        <w:rPr>
          <w:color w:val="286995"/>
        </w:rPr>
        <w:lastRenderedPageBreak/>
        <w:t>Does</w:t>
      </w:r>
      <w:r>
        <w:rPr>
          <w:color w:val="286995"/>
          <w:spacing w:val="-5"/>
        </w:rPr>
        <w:t xml:space="preserve"> </w:t>
      </w:r>
      <w:r>
        <w:rPr>
          <w:color w:val="286995"/>
        </w:rPr>
        <w:t>this</w:t>
      </w:r>
      <w:r>
        <w:rPr>
          <w:color w:val="286995"/>
          <w:spacing w:val="-2"/>
        </w:rPr>
        <w:t xml:space="preserve"> </w:t>
      </w:r>
      <w:r>
        <w:rPr>
          <w:color w:val="286995"/>
        </w:rPr>
        <w:t>plan</w:t>
      </w:r>
      <w:r>
        <w:rPr>
          <w:color w:val="286995"/>
          <w:spacing w:val="-3"/>
        </w:rPr>
        <w:t xml:space="preserve"> </w:t>
      </w:r>
      <w:r>
        <w:rPr>
          <w:color w:val="286995"/>
        </w:rPr>
        <w:t>meet</w:t>
      </w:r>
      <w:r>
        <w:rPr>
          <w:color w:val="286995"/>
          <w:spacing w:val="-4"/>
        </w:rPr>
        <w:t xml:space="preserve"> </w:t>
      </w:r>
      <w:r>
        <w:rPr>
          <w:color w:val="286995"/>
        </w:rPr>
        <w:t>the</w:t>
      </w:r>
      <w:r>
        <w:rPr>
          <w:color w:val="286995"/>
          <w:spacing w:val="-2"/>
        </w:rPr>
        <w:t xml:space="preserve"> </w:t>
      </w:r>
      <w:r>
        <w:rPr>
          <w:color w:val="286995"/>
        </w:rPr>
        <w:t>Minimum</w:t>
      </w:r>
      <w:r>
        <w:rPr>
          <w:color w:val="286995"/>
          <w:spacing w:val="-3"/>
        </w:rPr>
        <w:t xml:space="preserve"> </w:t>
      </w:r>
      <w:r>
        <w:rPr>
          <w:color w:val="286995"/>
        </w:rPr>
        <w:t>Value</w:t>
      </w:r>
      <w:r>
        <w:rPr>
          <w:color w:val="286995"/>
          <w:spacing w:val="-2"/>
        </w:rPr>
        <w:t xml:space="preserve"> </w:t>
      </w:r>
      <w:r>
        <w:rPr>
          <w:color w:val="286995"/>
        </w:rPr>
        <w:t>Standards?</w:t>
      </w:r>
      <w:r>
        <w:rPr>
          <w:color w:val="286995"/>
          <w:spacing w:val="-6"/>
        </w:rPr>
        <w:t xml:space="preserve"> </w:t>
      </w:r>
      <w:r>
        <w:t>[Yes/No/Not</w:t>
      </w:r>
      <w:r>
        <w:rPr>
          <w:spacing w:val="-4"/>
        </w:rPr>
        <w:t xml:space="preserve"> </w:t>
      </w:r>
      <w:r>
        <w:rPr>
          <w:spacing w:val="-2"/>
        </w:rPr>
        <w:t>Applicable]</w:t>
      </w:r>
    </w:p>
    <w:p w14:paraId="5CF2BFA1" w14:textId="77777777" w:rsidR="009405D6" w:rsidRDefault="007049A7">
      <w:pPr>
        <w:pStyle w:val="BodyText"/>
        <w:spacing w:line="274" w:lineRule="exact"/>
        <w:ind w:left="120"/>
      </w:pPr>
      <w:r>
        <w:t>If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hyperlink r:id="rId100" w:anchor="plan">
        <w:r>
          <w:rPr>
            <w:color w:val="0000FF"/>
            <w:u w:val="single" w:color="0000FF"/>
          </w:rPr>
          <w:t>plan</w:t>
        </w:r>
      </w:hyperlink>
      <w:r>
        <w:rPr>
          <w:color w:val="0000FF"/>
          <w:spacing w:val="-4"/>
        </w:rPr>
        <w:t xml:space="preserve"> </w:t>
      </w:r>
      <w:r>
        <w:t>doesn’t</w:t>
      </w:r>
      <w:r>
        <w:rPr>
          <w:spacing w:val="-2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hyperlink r:id="rId101" w:anchor="minimum-value-standard">
        <w:r>
          <w:rPr>
            <w:color w:val="0000FF"/>
            <w:u w:val="single" w:color="0000FF"/>
          </w:rPr>
          <w:t>Minimum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Value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Standards</w:t>
        </w:r>
        <w:r>
          <w:t>,</w:t>
        </w:r>
      </w:hyperlink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eligible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hyperlink r:id="rId102" w:anchor="premium-tax-credits">
        <w:r>
          <w:rPr>
            <w:color w:val="0000FF"/>
            <w:u w:val="single" w:color="0000FF"/>
          </w:rPr>
          <w:t>premium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tax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credit</w:t>
        </w:r>
        <w:r>
          <w:rPr>
            <w:color w:val="0000FF"/>
            <w:spacing w:val="-4"/>
          </w:rPr>
          <w:t xml:space="preserve"> </w:t>
        </w:r>
        <w:r>
          <w:t>t</w:t>
        </w:r>
      </w:hyperlink>
      <w:r>
        <w:t>o</w:t>
      </w:r>
      <w:r>
        <w:rPr>
          <w:spacing w:val="-3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pay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hyperlink r:id="rId103" w:anchor="plan">
        <w:r>
          <w:rPr>
            <w:color w:val="0000FF"/>
            <w:u w:val="single" w:color="0000FF"/>
          </w:rPr>
          <w:t>plan</w:t>
        </w:r>
      </w:hyperlink>
      <w:r>
        <w:rPr>
          <w:color w:val="0000FF"/>
          <w:spacing w:val="-2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hyperlink r:id="rId104" w:anchor="marketplace">
        <w:r>
          <w:rPr>
            <w:color w:val="0000FF"/>
            <w:spacing w:val="-2"/>
            <w:u w:val="single" w:color="0000FF"/>
          </w:rPr>
          <w:t>Marketplace</w:t>
        </w:r>
        <w:r>
          <w:rPr>
            <w:spacing w:val="-2"/>
          </w:rPr>
          <w:t>.</w:t>
        </w:r>
      </w:hyperlink>
    </w:p>
    <w:p w14:paraId="5CF2BFA2" w14:textId="77777777" w:rsidR="009405D6" w:rsidRPr="002A6B9A" w:rsidRDefault="007049A7">
      <w:pPr>
        <w:pStyle w:val="Heading1"/>
        <w:spacing w:before="120"/>
        <w:rPr>
          <w:lang w:val="es-MX"/>
        </w:rPr>
      </w:pPr>
      <w:bookmarkStart w:id="2" w:name="Language_Access_Services:_"/>
      <w:bookmarkEnd w:id="2"/>
      <w:r w:rsidRPr="002A6B9A">
        <w:rPr>
          <w:color w:val="286995"/>
          <w:lang w:val="es-MX"/>
        </w:rPr>
        <w:t>Language</w:t>
      </w:r>
      <w:r w:rsidRPr="002A6B9A">
        <w:rPr>
          <w:color w:val="286995"/>
          <w:spacing w:val="-4"/>
          <w:lang w:val="es-MX"/>
        </w:rPr>
        <w:t xml:space="preserve"> </w:t>
      </w:r>
      <w:r w:rsidRPr="002A6B9A">
        <w:rPr>
          <w:color w:val="286995"/>
          <w:lang w:val="es-MX"/>
        </w:rPr>
        <w:t>Access</w:t>
      </w:r>
      <w:r w:rsidRPr="002A6B9A">
        <w:rPr>
          <w:color w:val="286995"/>
          <w:spacing w:val="-4"/>
          <w:lang w:val="es-MX"/>
        </w:rPr>
        <w:t xml:space="preserve"> </w:t>
      </w:r>
      <w:r w:rsidRPr="002A6B9A">
        <w:rPr>
          <w:color w:val="286995"/>
          <w:spacing w:val="-2"/>
          <w:lang w:val="es-MX"/>
        </w:rPr>
        <w:t>Services:</w:t>
      </w:r>
    </w:p>
    <w:p w14:paraId="5CF2BFA3" w14:textId="17E95F3F" w:rsidR="009405D6" w:rsidRPr="002A6B9A" w:rsidRDefault="007049A7" w:rsidP="00C27B13">
      <w:pPr>
        <w:pStyle w:val="BodyText"/>
        <w:ind w:left="120"/>
        <w:rPr>
          <w:lang w:val="es-MX"/>
        </w:rPr>
      </w:pPr>
      <w:r w:rsidRPr="002A6B9A">
        <w:rPr>
          <w:lang w:val="es-MX"/>
        </w:rPr>
        <w:t>Spanish</w:t>
      </w:r>
      <w:r w:rsidRPr="002A6B9A">
        <w:rPr>
          <w:spacing w:val="-5"/>
          <w:lang w:val="es-MX"/>
        </w:rPr>
        <w:t xml:space="preserve"> </w:t>
      </w:r>
      <w:r w:rsidRPr="002A6B9A">
        <w:rPr>
          <w:lang w:val="es-MX"/>
        </w:rPr>
        <w:t>(Español):</w:t>
      </w:r>
      <w:r w:rsidRPr="002A6B9A">
        <w:rPr>
          <w:spacing w:val="-4"/>
          <w:lang w:val="es-MX"/>
        </w:rPr>
        <w:t xml:space="preserve"> </w:t>
      </w:r>
      <w:r w:rsidRPr="002A6B9A">
        <w:rPr>
          <w:lang w:val="es-MX"/>
        </w:rPr>
        <w:t>Para</w:t>
      </w:r>
      <w:r w:rsidRPr="002A6B9A">
        <w:rPr>
          <w:spacing w:val="-5"/>
          <w:lang w:val="es-MX"/>
        </w:rPr>
        <w:t xml:space="preserve"> </w:t>
      </w:r>
      <w:r w:rsidRPr="002A6B9A">
        <w:rPr>
          <w:lang w:val="es-MX"/>
        </w:rPr>
        <w:t>obtener</w:t>
      </w:r>
      <w:r w:rsidRPr="002A6B9A">
        <w:rPr>
          <w:spacing w:val="-4"/>
          <w:lang w:val="es-MX"/>
        </w:rPr>
        <w:t xml:space="preserve"> </w:t>
      </w:r>
      <w:r w:rsidRPr="002A6B9A">
        <w:rPr>
          <w:lang w:val="es-MX"/>
        </w:rPr>
        <w:t>asistencia</w:t>
      </w:r>
      <w:r w:rsidRPr="002A6B9A">
        <w:rPr>
          <w:spacing w:val="-5"/>
          <w:lang w:val="es-MX"/>
        </w:rPr>
        <w:t xml:space="preserve"> </w:t>
      </w:r>
      <w:r w:rsidRPr="002A6B9A">
        <w:rPr>
          <w:lang w:val="es-MX"/>
        </w:rPr>
        <w:t>en</w:t>
      </w:r>
      <w:r w:rsidRPr="002A6B9A">
        <w:rPr>
          <w:spacing w:val="-3"/>
          <w:lang w:val="es-MX"/>
        </w:rPr>
        <w:t xml:space="preserve"> </w:t>
      </w:r>
      <w:r w:rsidRPr="002A6B9A">
        <w:rPr>
          <w:lang w:val="es-MX"/>
        </w:rPr>
        <w:t>Español,</w:t>
      </w:r>
      <w:r w:rsidRPr="002A6B9A">
        <w:rPr>
          <w:spacing w:val="-4"/>
          <w:lang w:val="es-MX"/>
        </w:rPr>
        <w:t xml:space="preserve"> </w:t>
      </w:r>
      <w:r w:rsidRPr="002A6B9A">
        <w:rPr>
          <w:lang w:val="es-MX"/>
        </w:rPr>
        <w:t>llame</w:t>
      </w:r>
      <w:r w:rsidRPr="002A6B9A">
        <w:rPr>
          <w:spacing w:val="-2"/>
          <w:lang w:val="es-MX"/>
        </w:rPr>
        <w:t xml:space="preserve"> </w:t>
      </w:r>
      <w:r w:rsidRPr="002A6B9A">
        <w:rPr>
          <w:lang w:val="es-MX"/>
        </w:rPr>
        <w:t>al</w:t>
      </w:r>
      <w:r w:rsidRPr="002A6B9A">
        <w:rPr>
          <w:spacing w:val="-4"/>
          <w:lang w:val="es-MX"/>
        </w:rPr>
        <w:t xml:space="preserve"> </w:t>
      </w:r>
      <w:r w:rsidRPr="002A6B9A">
        <w:rPr>
          <w:lang w:val="es-MX"/>
        </w:rPr>
        <w:t>[insert</w:t>
      </w:r>
      <w:r w:rsidRPr="002A6B9A">
        <w:rPr>
          <w:spacing w:val="-4"/>
          <w:lang w:val="es-MX"/>
        </w:rPr>
        <w:t xml:space="preserve"> </w:t>
      </w:r>
      <w:r w:rsidRPr="002A6B9A">
        <w:rPr>
          <w:lang w:val="es-MX"/>
        </w:rPr>
        <w:t>telephone</w:t>
      </w:r>
      <w:r w:rsidRPr="002A6B9A">
        <w:rPr>
          <w:spacing w:val="-4"/>
          <w:lang w:val="es-MX"/>
        </w:rPr>
        <w:t xml:space="preserve"> </w:t>
      </w:r>
      <w:r w:rsidRPr="002A6B9A">
        <w:rPr>
          <w:spacing w:val="-2"/>
          <w:lang w:val="es-MX"/>
        </w:rPr>
        <w:t>number].</w:t>
      </w:r>
    </w:p>
    <w:p w14:paraId="11EBA36E" w14:textId="2FDEF54F" w:rsidR="00C27B13" w:rsidRDefault="007049A7" w:rsidP="00C27B13">
      <w:pPr>
        <w:pStyle w:val="BodyText"/>
        <w:ind w:left="120" w:right="4797"/>
        <w:rPr>
          <w:lang w:val="de-DE"/>
        </w:rPr>
      </w:pPr>
      <w:r w:rsidRPr="007049A7">
        <w:rPr>
          <w:lang w:val="de-DE"/>
        </w:rPr>
        <w:t>Tagalog</w:t>
      </w:r>
      <w:r w:rsidRPr="007049A7">
        <w:rPr>
          <w:spacing w:val="-2"/>
          <w:lang w:val="de-DE"/>
        </w:rPr>
        <w:t xml:space="preserve"> </w:t>
      </w:r>
      <w:r w:rsidRPr="007049A7">
        <w:rPr>
          <w:lang w:val="de-DE"/>
        </w:rPr>
        <w:t>(Tagalog</w:t>
      </w:r>
      <w:r w:rsidRPr="007049A7">
        <w:rPr>
          <w:spacing w:val="-2"/>
          <w:lang w:val="de-DE"/>
        </w:rPr>
        <w:t xml:space="preserve">): </w:t>
      </w:r>
      <w:r w:rsidRPr="007049A7">
        <w:rPr>
          <w:lang w:val="de-DE"/>
        </w:rPr>
        <w:t>Kung</w:t>
      </w:r>
      <w:r w:rsidRPr="007049A7">
        <w:rPr>
          <w:spacing w:val="-2"/>
          <w:lang w:val="de-DE"/>
        </w:rPr>
        <w:t xml:space="preserve"> </w:t>
      </w:r>
      <w:r w:rsidRPr="007049A7">
        <w:rPr>
          <w:lang w:val="de-DE"/>
        </w:rPr>
        <w:t>kailangan</w:t>
      </w:r>
      <w:r w:rsidRPr="007049A7">
        <w:rPr>
          <w:spacing w:val="-4"/>
          <w:lang w:val="de-DE"/>
        </w:rPr>
        <w:t xml:space="preserve"> </w:t>
      </w:r>
      <w:r w:rsidRPr="007049A7">
        <w:rPr>
          <w:lang w:val="de-DE"/>
        </w:rPr>
        <w:t>ninyo</w:t>
      </w:r>
      <w:r w:rsidRPr="007049A7">
        <w:rPr>
          <w:spacing w:val="-4"/>
          <w:lang w:val="de-DE"/>
        </w:rPr>
        <w:t xml:space="preserve"> </w:t>
      </w:r>
      <w:r w:rsidRPr="007049A7">
        <w:rPr>
          <w:lang w:val="de-DE"/>
        </w:rPr>
        <w:t>ang</w:t>
      </w:r>
      <w:r w:rsidRPr="007049A7">
        <w:rPr>
          <w:spacing w:val="-4"/>
          <w:lang w:val="de-DE"/>
        </w:rPr>
        <w:t xml:space="preserve"> </w:t>
      </w:r>
      <w:r w:rsidRPr="007049A7">
        <w:rPr>
          <w:lang w:val="de-DE"/>
        </w:rPr>
        <w:t>tulong</w:t>
      </w:r>
      <w:r w:rsidRPr="007049A7">
        <w:rPr>
          <w:spacing w:val="-2"/>
          <w:lang w:val="de-DE"/>
        </w:rPr>
        <w:t xml:space="preserve"> </w:t>
      </w:r>
      <w:r w:rsidRPr="007049A7">
        <w:rPr>
          <w:lang w:val="de-DE"/>
        </w:rPr>
        <w:t>sa</w:t>
      </w:r>
      <w:r w:rsidRPr="007049A7">
        <w:rPr>
          <w:spacing w:val="-2"/>
          <w:lang w:val="de-DE"/>
        </w:rPr>
        <w:t xml:space="preserve"> </w:t>
      </w:r>
      <w:r w:rsidRPr="007049A7">
        <w:rPr>
          <w:lang w:val="de-DE"/>
        </w:rPr>
        <w:t>Tagalog</w:t>
      </w:r>
      <w:r w:rsidRPr="007049A7">
        <w:rPr>
          <w:spacing w:val="-4"/>
          <w:lang w:val="de-DE"/>
        </w:rPr>
        <w:t xml:space="preserve"> </w:t>
      </w:r>
      <w:r w:rsidRPr="007049A7">
        <w:rPr>
          <w:lang w:val="de-DE"/>
        </w:rPr>
        <w:t>tumawag</w:t>
      </w:r>
      <w:r w:rsidRPr="007049A7">
        <w:rPr>
          <w:spacing w:val="-2"/>
          <w:lang w:val="de-DE"/>
        </w:rPr>
        <w:t xml:space="preserve"> </w:t>
      </w:r>
      <w:r w:rsidRPr="007049A7">
        <w:rPr>
          <w:lang w:val="de-DE"/>
        </w:rPr>
        <w:t>sa</w:t>
      </w:r>
      <w:r w:rsidRPr="007049A7">
        <w:rPr>
          <w:spacing w:val="-2"/>
          <w:lang w:val="de-DE"/>
        </w:rPr>
        <w:t xml:space="preserve"> [</w:t>
      </w:r>
      <w:r w:rsidRPr="007049A7">
        <w:rPr>
          <w:lang w:val="de-DE"/>
        </w:rPr>
        <w:t>insert</w:t>
      </w:r>
      <w:r w:rsidRPr="007049A7">
        <w:rPr>
          <w:spacing w:val="-3"/>
          <w:lang w:val="de-DE"/>
        </w:rPr>
        <w:t xml:space="preserve"> </w:t>
      </w:r>
      <w:r w:rsidRPr="007049A7">
        <w:rPr>
          <w:lang w:val="de-DE"/>
        </w:rPr>
        <w:t>telephone</w:t>
      </w:r>
      <w:r w:rsidRPr="007049A7">
        <w:rPr>
          <w:spacing w:val="-4"/>
          <w:lang w:val="de-DE"/>
        </w:rPr>
        <w:t xml:space="preserve"> </w:t>
      </w:r>
      <w:r w:rsidRPr="007049A7">
        <w:rPr>
          <w:lang w:val="de-DE"/>
        </w:rPr>
        <w:t>number].</w:t>
      </w:r>
    </w:p>
    <w:p w14:paraId="5CF2BFA4" w14:textId="1775A866" w:rsidR="009405D6" w:rsidRPr="002A6B9A" w:rsidRDefault="007049A7" w:rsidP="00C27B13">
      <w:pPr>
        <w:pStyle w:val="BodyText"/>
        <w:ind w:left="120" w:right="4797"/>
      </w:pPr>
      <w:r w:rsidRPr="002A6B9A">
        <w:t>Chinese (</w:t>
      </w:r>
      <w:r>
        <w:rPr>
          <w:rFonts w:ascii="MS Gothic" w:eastAsia="MS Gothic"/>
        </w:rPr>
        <w:t>中文</w:t>
      </w:r>
      <w:r w:rsidRPr="002A6B9A">
        <w:t xml:space="preserve">): </w:t>
      </w:r>
      <w:r>
        <w:rPr>
          <w:rFonts w:ascii="MS Gothic" w:eastAsia="MS Gothic"/>
        </w:rPr>
        <w:t>如果需要中文的帮助</w:t>
      </w:r>
      <w:r w:rsidRPr="002A6B9A">
        <w:rPr>
          <w:rFonts w:ascii="MS Gothic" w:eastAsia="MS Gothic"/>
        </w:rPr>
        <w:t xml:space="preserve">, </w:t>
      </w:r>
      <w:r>
        <w:rPr>
          <w:rFonts w:ascii="SimSun" w:eastAsia="SimSun"/>
        </w:rPr>
        <w:t>请拨打这个号码</w:t>
      </w:r>
      <w:r w:rsidRPr="002A6B9A">
        <w:t>[insert telephone number].</w:t>
      </w:r>
    </w:p>
    <w:p w14:paraId="5CF2BFA5" w14:textId="52DCA915" w:rsidR="009405D6" w:rsidRPr="002A6B9A" w:rsidRDefault="007049A7" w:rsidP="00C27B13">
      <w:pPr>
        <w:pStyle w:val="BodyText"/>
        <w:ind w:left="120"/>
        <w:rPr>
          <w:spacing w:val="-2"/>
        </w:rPr>
      </w:pPr>
      <w:r w:rsidRPr="002A6B9A">
        <w:t>Navajo</w:t>
      </w:r>
      <w:r w:rsidRPr="002A6B9A">
        <w:rPr>
          <w:spacing w:val="-6"/>
        </w:rPr>
        <w:t xml:space="preserve"> </w:t>
      </w:r>
      <w:r w:rsidRPr="002A6B9A">
        <w:t>(Dine):</w:t>
      </w:r>
      <w:r w:rsidRPr="002A6B9A">
        <w:rPr>
          <w:spacing w:val="-5"/>
        </w:rPr>
        <w:t xml:space="preserve"> </w:t>
      </w:r>
      <w:r w:rsidRPr="002A6B9A">
        <w:t>Dinek'ehgo</w:t>
      </w:r>
      <w:r w:rsidRPr="002A6B9A">
        <w:rPr>
          <w:spacing w:val="-5"/>
        </w:rPr>
        <w:t xml:space="preserve"> </w:t>
      </w:r>
      <w:r w:rsidRPr="002A6B9A">
        <w:t>shika</w:t>
      </w:r>
      <w:r w:rsidRPr="002A6B9A">
        <w:rPr>
          <w:spacing w:val="-4"/>
        </w:rPr>
        <w:t xml:space="preserve"> </w:t>
      </w:r>
      <w:r w:rsidRPr="002A6B9A">
        <w:t>at'ohwol</w:t>
      </w:r>
      <w:r w:rsidRPr="002A6B9A">
        <w:rPr>
          <w:spacing w:val="-4"/>
        </w:rPr>
        <w:t xml:space="preserve"> </w:t>
      </w:r>
      <w:r w:rsidRPr="002A6B9A">
        <w:t>ninisingo,</w:t>
      </w:r>
      <w:r w:rsidRPr="002A6B9A">
        <w:rPr>
          <w:spacing w:val="-5"/>
        </w:rPr>
        <w:t xml:space="preserve"> </w:t>
      </w:r>
      <w:r w:rsidRPr="002A6B9A">
        <w:t>kwiijigo</w:t>
      </w:r>
      <w:r w:rsidRPr="002A6B9A">
        <w:rPr>
          <w:spacing w:val="-4"/>
        </w:rPr>
        <w:t xml:space="preserve"> </w:t>
      </w:r>
      <w:r w:rsidRPr="002A6B9A">
        <w:t>holne'</w:t>
      </w:r>
      <w:r w:rsidRPr="002A6B9A">
        <w:rPr>
          <w:spacing w:val="-3"/>
        </w:rPr>
        <w:t xml:space="preserve"> </w:t>
      </w:r>
      <w:r w:rsidRPr="002A6B9A">
        <w:t>[insert</w:t>
      </w:r>
      <w:r w:rsidRPr="002A6B9A">
        <w:rPr>
          <w:spacing w:val="-5"/>
        </w:rPr>
        <w:t xml:space="preserve"> </w:t>
      </w:r>
      <w:r w:rsidRPr="002A6B9A">
        <w:t>telephone</w:t>
      </w:r>
      <w:r w:rsidRPr="002A6B9A">
        <w:rPr>
          <w:spacing w:val="-5"/>
        </w:rPr>
        <w:t xml:space="preserve"> </w:t>
      </w:r>
      <w:r w:rsidRPr="002A6B9A">
        <w:rPr>
          <w:spacing w:val="-2"/>
        </w:rPr>
        <w:t>number].</w:t>
      </w:r>
    </w:p>
    <w:p w14:paraId="262B4E77" w14:textId="764F5A6D" w:rsidR="007049A7" w:rsidRPr="002A6B9A" w:rsidRDefault="007049A7" w:rsidP="00C27B13">
      <w:pPr>
        <w:pStyle w:val="BodyText"/>
        <w:ind w:left="120"/>
      </w:pPr>
      <w:r w:rsidRPr="002A6B9A">
        <w:t>Pennsylvania Dutch (Deitsch): Fer Hilf griege in Deitsch, ruf [insert telephone number] uff.</w:t>
      </w:r>
    </w:p>
    <w:p w14:paraId="666DECA4" w14:textId="5D4CF298" w:rsidR="007049A7" w:rsidRPr="002A6B9A" w:rsidRDefault="007049A7" w:rsidP="00C27B13">
      <w:pPr>
        <w:pStyle w:val="BodyText"/>
        <w:ind w:left="120"/>
        <w:rPr>
          <w:lang w:val="es-MX"/>
        </w:rPr>
      </w:pPr>
      <w:r w:rsidRPr="002A6B9A">
        <w:rPr>
          <w:lang w:val="es-MX"/>
        </w:rPr>
        <w:t xml:space="preserve">Samoan (Gagana Samoa): Mo se fesoasoani i le Gagana Samoa, vala’au mai i le numera telefoni [insert telephone number]. </w:t>
      </w:r>
    </w:p>
    <w:p w14:paraId="221C4AE0" w14:textId="6C0399BE" w:rsidR="007049A7" w:rsidRPr="002A6B9A" w:rsidRDefault="007049A7" w:rsidP="00C27B13">
      <w:pPr>
        <w:pStyle w:val="BodyText"/>
        <w:ind w:left="120"/>
        <w:rPr>
          <w:lang w:val="es-MX"/>
        </w:rPr>
      </w:pPr>
      <w:r w:rsidRPr="002A6B9A">
        <w:rPr>
          <w:lang w:val="es-MX"/>
        </w:rPr>
        <w:t>Carolinian (Kapasal Falawasch): ngere aukke ghut alillis reel kapasal Falawasch au fafaingi tilifon ye [insert telephone number].</w:t>
      </w:r>
    </w:p>
    <w:p w14:paraId="0B372B16" w14:textId="612DF6C6" w:rsidR="007049A7" w:rsidRPr="002A6B9A" w:rsidRDefault="007049A7" w:rsidP="00C27B13">
      <w:pPr>
        <w:pStyle w:val="BodyText"/>
        <w:ind w:left="120"/>
        <w:rPr>
          <w:lang w:val="es-MX"/>
        </w:rPr>
      </w:pPr>
      <w:r w:rsidRPr="002A6B9A">
        <w:rPr>
          <w:lang w:val="es-MX"/>
        </w:rPr>
        <w:t>Chamorro (Chamoru): Para un ma ayuda gi finu Chamoru, å’gang [insert telephone number].</w:t>
      </w:r>
    </w:p>
    <w:p w14:paraId="50E204DF" w14:textId="77777777" w:rsidR="00C92594" w:rsidRDefault="00C92594" w:rsidP="004B4A47">
      <w:pPr>
        <w:pBdr>
          <w:top w:val="single" w:sz="4" w:space="1" w:color="286995"/>
          <w:left w:val="single" w:sz="4" w:space="4" w:color="286995"/>
          <w:bottom w:val="single" w:sz="4" w:space="1" w:color="286995"/>
          <w:right w:val="single" w:sz="4" w:space="4" w:color="286995"/>
        </w:pBdr>
        <w:spacing w:before="360" w:after="240" w:line="274" w:lineRule="exact"/>
        <w:ind w:left="230" w:right="400"/>
        <w:jc w:val="center"/>
        <w:rPr>
          <w:b/>
          <w:i/>
          <w:sz w:val="24"/>
        </w:rPr>
      </w:pPr>
      <w:r>
        <w:rPr>
          <w:b/>
          <w:i/>
          <w:color w:val="286995"/>
          <w:sz w:val="24"/>
        </w:rPr>
        <w:t>To</w:t>
      </w:r>
      <w:r>
        <w:rPr>
          <w:b/>
          <w:i/>
          <w:color w:val="286995"/>
          <w:spacing w:val="-5"/>
          <w:sz w:val="24"/>
        </w:rPr>
        <w:t xml:space="preserve"> </w:t>
      </w:r>
      <w:r>
        <w:rPr>
          <w:b/>
          <w:i/>
          <w:color w:val="286995"/>
          <w:sz w:val="24"/>
        </w:rPr>
        <w:t>see</w:t>
      </w:r>
      <w:r>
        <w:rPr>
          <w:b/>
          <w:i/>
          <w:color w:val="286995"/>
          <w:spacing w:val="-4"/>
          <w:sz w:val="24"/>
        </w:rPr>
        <w:t xml:space="preserve"> </w:t>
      </w:r>
      <w:r>
        <w:rPr>
          <w:b/>
          <w:i/>
          <w:color w:val="286995"/>
          <w:sz w:val="24"/>
        </w:rPr>
        <w:t>examples</w:t>
      </w:r>
      <w:r>
        <w:rPr>
          <w:b/>
          <w:i/>
          <w:color w:val="286995"/>
          <w:spacing w:val="-1"/>
          <w:sz w:val="24"/>
        </w:rPr>
        <w:t xml:space="preserve"> </w:t>
      </w:r>
      <w:r>
        <w:rPr>
          <w:b/>
          <w:i/>
          <w:color w:val="286995"/>
          <w:sz w:val="24"/>
        </w:rPr>
        <w:t>of</w:t>
      </w:r>
      <w:r>
        <w:rPr>
          <w:b/>
          <w:i/>
          <w:color w:val="286995"/>
          <w:spacing w:val="-4"/>
          <w:sz w:val="24"/>
        </w:rPr>
        <w:t xml:space="preserve"> </w:t>
      </w:r>
      <w:r>
        <w:rPr>
          <w:b/>
          <w:i/>
          <w:color w:val="286995"/>
          <w:sz w:val="24"/>
        </w:rPr>
        <w:t>how</w:t>
      </w:r>
      <w:r>
        <w:rPr>
          <w:b/>
          <w:i/>
          <w:color w:val="286995"/>
          <w:spacing w:val="-2"/>
          <w:sz w:val="24"/>
        </w:rPr>
        <w:t xml:space="preserve"> </w:t>
      </w:r>
      <w:r>
        <w:rPr>
          <w:b/>
          <w:i/>
          <w:color w:val="286995"/>
          <w:sz w:val="24"/>
        </w:rPr>
        <w:t>this</w:t>
      </w:r>
      <w:r>
        <w:rPr>
          <w:b/>
          <w:i/>
          <w:color w:val="286995"/>
          <w:spacing w:val="-2"/>
          <w:sz w:val="24"/>
        </w:rPr>
        <w:t xml:space="preserve"> </w:t>
      </w:r>
      <w:hyperlink r:id="rId105" w:anchor="plan">
        <w:r>
          <w:rPr>
            <w:b/>
            <w:i/>
            <w:color w:val="0000FF"/>
            <w:sz w:val="24"/>
            <w:u w:val="single" w:color="0000FF"/>
          </w:rPr>
          <w:t>plan</w:t>
        </w:r>
      </w:hyperlink>
      <w:r>
        <w:rPr>
          <w:b/>
          <w:i/>
          <w:color w:val="0000FF"/>
          <w:spacing w:val="-2"/>
          <w:sz w:val="24"/>
        </w:rPr>
        <w:t xml:space="preserve"> </w:t>
      </w:r>
      <w:r>
        <w:rPr>
          <w:b/>
          <w:i/>
          <w:color w:val="286995"/>
          <w:sz w:val="24"/>
        </w:rPr>
        <w:t>might</w:t>
      </w:r>
      <w:r>
        <w:rPr>
          <w:b/>
          <w:i/>
          <w:color w:val="286995"/>
          <w:spacing w:val="-4"/>
          <w:sz w:val="24"/>
        </w:rPr>
        <w:t xml:space="preserve"> </w:t>
      </w:r>
      <w:r>
        <w:rPr>
          <w:b/>
          <w:i/>
          <w:color w:val="286995"/>
          <w:sz w:val="24"/>
        </w:rPr>
        <w:t>cover</w:t>
      </w:r>
      <w:r>
        <w:rPr>
          <w:b/>
          <w:i/>
          <w:color w:val="286995"/>
          <w:spacing w:val="-4"/>
          <w:sz w:val="24"/>
        </w:rPr>
        <w:t xml:space="preserve"> </w:t>
      </w:r>
      <w:r>
        <w:rPr>
          <w:b/>
          <w:i/>
          <w:color w:val="286995"/>
          <w:sz w:val="24"/>
        </w:rPr>
        <w:t>costs</w:t>
      </w:r>
      <w:r>
        <w:rPr>
          <w:b/>
          <w:i/>
          <w:color w:val="286995"/>
          <w:spacing w:val="-2"/>
          <w:sz w:val="24"/>
        </w:rPr>
        <w:t xml:space="preserve"> </w:t>
      </w:r>
      <w:r>
        <w:rPr>
          <w:b/>
          <w:i/>
          <w:color w:val="286995"/>
          <w:sz w:val="24"/>
        </w:rPr>
        <w:t>for</w:t>
      </w:r>
      <w:r>
        <w:rPr>
          <w:b/>
          <w:i/>
          <w:color w:val="286995"/>
          <w:spacing w:val="-3"/>
          <w:sz w:val="24"/>
        </w:rPr>
        <w:t xml:space="preserve"> </w:t>
      </w:r>
      <w:r>
        <w:rPr>
          <w:b/>
          <w:i/>
          <w:color w:val="286995"/>
          <w:sz w:val="24"/>
        </w:rPr>
        <w:t>a</w:t>
      </w:r>
      <w:r>
        <w:rPr>
          <w:b/>
          <w:i/>
          <w:color w:val="286995"/>
          <w:spacing w:val="-1"/>
          <w:sz w:val="24"/>
        </w:rPr>
        <w:t xml:space="preserve"> </w:t>
      </w:r>
      <w:r>
        <w:rPr>
          <w:b/>
          <w:i/>
          <w:color w:val="286995"/>
          <w:sz w:val="24"/>
        </w:rPr>
        <w:t>sample</w:t>
      </w:r>
      <w:r>
        <w:rPr>
          <w:b/>
          <w:i/>
          <w:color w:val="286995"/>
          <w:spacing w:val="-4"/>
          <w:sz w:val="24"/>
        </w:rPr>
        <w:t xml:space="preserve"> </w:t>
      </w:r>
      <w:r>
        <w:rPr>
          <w:b/>
          <w:i/>
          <w:color w:val="286995"/>
          <w:sz w:val="24"/>
        </w:rPr>
        <w:t>medical</w:t>
      </w:r>
      <w:r>
        <w:rPr>
          <w:b/>
          <w:i/>
          <w:color w:val="286995"/>
          <w:spacing w:val="-4"/>
          <w:sz w:val="24"/>
        </w:rPr>
        <w:t xml:space="preserve"> </w:t>
      </w:r>
      <w:r>
        <w:rPr>
          <w:b/>
          <w:i/>
          <w:color w:val="286995"/>
          <w:sz w:val="24"/>
        </w:rPr>
        <w:t>situation,</w:t>
      </w:r>
      <w:r>
        <w:rPr>
          <w:b/>
          <w:i/>
          <w:color w:val="286995"/>
          <w:spacing w:val="-3"/>
          <w:sz w:val="24"/>
        </w:rPr>
        <w:t xml:space="preserve"> </w:t>
      </w:r>
      <w:r>
        <w:rPr>
          <w:b/>
          <w:i/>
          <w:color w:val="286995"/>
          <w:sz w:val="24"/>
        </w:rPr>
        <w:t>see</w:t>
      </w:r>
      <w:r>
        <w:rPr>
          <w:b/>
          <w:i/>
          <w:color w:val="286995"/>
          <w:spacing w:val="-1"/>
          <w:sz w:val="24"/>
        </w:rPr>
        <w:t xml:space="preserve"> </w:t>
      </w:r>
      <w:r>
        <w:rPr>
          <w:b/>
          <w:i/>
          <w:color w:val="286995"/>
          <w:sz w:val="24"/>
        </w:rPr>
        <w:t>the</w:t>
      </w:r>
      <w:r>
        <w:rPr>
          <w:b/>
          <w:i/>
          <w:color w:val="286995"/>
          <w:spacing w:val="-2"/>
          <w:sz w:val="24"/>
        </w:rPr>
        <w:t xml:space="preserve"> </w:t>
      </w:r>
      <w:r>
        <w:rPr>
          <w:b/>
          <w:i/>
          <w:color w:val="286995"/>
          <w:sz w:val="24"/>
        </w:rPr>
        <w:t>next</w:t>
      </w:r>
      <w:r>
        <w:rPr>
          <w:b/>
          <w:i/>
          <w:color w:val="286995"/>
          <w:spacing w:val="-3"/>
          <w:sz w:val="24"/>
        </w:rPr>
        <w:t xml:space="preserve"> </w:t>
      </w:r>
      <w:r>
        <w:rPr>
          <w:b/>
          <w:i/>
          <w:color w:val="286995"/>
          <w:spacing w:val="-2"/>
          <w:sz w:val="24"/>
        </w:rPr>
        <w:t>section.</w:t>
      </w:r>
    </w:p>
    <w:p w14:paraId="5CF2BFAC" w14:textId="1FCCBE6C" w:rsidR="009405D6" w:rsidRDefault="007049A7" w:rsidP="00854A13">
      <w:pPr>
        <w:spacing w:before="1200"/>
        <w:ind w:left="115" w:right="504"/>
        <w:rPr>
          <w:rFonts w:ascii="Times New Roman"/>
          <w:sz w:val="18"/>
        </w:rPr>
      </w:pPr>
      <w:r>
        <w:rPr>
          <w:rFonts w:ascii="Times New Roman"/>
          <w:b/>
          <w:sz w:val="18"/>
          <w:u w:val="single"/>
        </w:rPr>
        <w:t>PRA Disclosure Statement:</w:t>
      </w:r>
      <w:r>
        <w:rPr>
          <w:rFonts w:ascii="Times New Roman"/>
          <w:b/>
          <w:sz w:val="18"/>
        </w:rPr>
        <w:t xml:space="preserve"> </w:t>
      </w:r>
      <w:r>
        <w:rPr>
          <w:rFonts w:ascii="Times New Roman"/>
          <w:sz w:val="18"/>
        </w:rPr>
        <w:t>According to the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 xml:space="preserve">Paperwork Reduction Act of 1995, no persons are required to respond to a collection of information unless it displays a valid OMB control number. The valid OMB control number for this information collection is </w:t>
      </w:r>
      <w:r>
        <w:rPr>
          <w:rFonts w:ascii="Times New Roman"/>
          <w:b/>
          <w:sz w:val="18"/>
        </w:rPr>
        <w:t>0938-1146</w:t>
      </w:r>
      <w:r>
        <w:rPr>
          <w:rFonts w:ascii="Times New Roman"/>
          <w:sz w:val="18"/>
        </w:rPr>
        <w:t>.</w:t>
      </w:r>
      <w:r>
        <w:rPr>
          <w:rFonts w:ascii="Times New Roman"/>
          <w:spacing w:val="40"/>
          <w:sz w:val="18"/>
        </w:rPr>
        <w:t xml:space="preserve"> </w:t>
      </w:r>
      <w:r>
        <w:rPr>
          <w:rFonts w:ascii="Times New Roman"/>
          <w:sz w:val="18"/>
        </w:rPr>
        <w:t xml:space="preserve">The time required to complete this information collection is estimated to average </w:t>
      </w:r>
      <w:r w:rsidRPr="00235B12">
        <w:rPr>
          <w:rFonts w:ascii="Times New Roman"/>
          <w:b/>
          <w:sz w:val="18"/>
        </w:rPr>
        <w:t>0.</w:t>
      </w:r>
      <w:r w:rsidRPr="00165F9A">
        <w:rPr>
          <w:rFonts w:ascii="Times New Roman"/>
          <w:b/>
          <w:sz w:val="18"/>
        </w:rPr>
        <w:t>02</w:t>
      </w:r>
      <w:r>
        <w:rPr>
          <w:rFonts w:ascii="Times New Roman"/>
          <w:sz w:val="18"/>
        </w:rPr>
        <w:t xml:space="preserve"> hours per response, including the time to review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instructions, search existing data resources, gather the data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needed, and complete and review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the information collection.</w:t>
      </w:r>
      <w:r>
        <w:rPr>
          <w:rFonts w:ascii="Times New Roman"/>
          <w:spacing w:val="40"/>
          <w:sz w:val="18"/>
        </w:rPr>
        <w:t xml:space="preserve"> </w:t>
      </w:r>
      <w:r>
        <w:rPr>
          <w:rFonts w:ascii="Times New Roman"/>
          <w:sz w:val="18"/>
        </w:rPr>
        <w:t>If you have comments concerning the accuracy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of the time estimate(s) or suggestions for improving this form, please write to: CMS, 7500 Security Boulevard, Attn: PRA Reports Clearance Officer, Mail Stop C4-26-05, Baltimore, Maryland</w:t>
      </w:r>
    </w:p>
    <w:p w14:paraId="5CF2BFAD" w14:textId="77777777" w:rsidR="009405D6" w:rsidRDefault="007049A7">
      <w:pPr>
        <w:ind w:left="119"/>
        <w:rPr>
          <w:rFonts w:ascii="Times New Roman"/>
          <w:sz w:val="18"/>
        </w:rPr>
      </w:pPr>
      <w:r>
        <w:rPr>
          <w:rFonts w:ascii="Times New Roman"/>
          <w:spacing w:val="-2"/>
          <w:sz w:val="18"/>
        </w:rPr>
        <w:t>21244-1850.</w:t>
      </w:r>
    </w:p>
    <w:p w14:paraId="2D9D1CC8" w14:textId="628B52A4" w:rsidR="008B3D2A" w:rsidRDefault="008B3D2A" w:rsidP="009845A8">
      <w:pPr>
        <w:pStyle w:val="BodyText"/>
        <w:spacing w:before="4560"/>
        <w:ind w:left="14"/>
        <w:rPr>
          <w:spacing w:val="-2"/>
        </w:rPr>
      </w:pPr>
      <w:r>
        <w:t>[*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limitations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exceptions,</w:t>
      </w:r>
      <w:r>
        <w:rPr>
          <w:spacing w:val="-3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hyperlink r:id="rId106" w:anchor="plan">
        <w:r>
          <w:rPr>
            <w:color w:val="0000FF"/>
            <w:u w:val="single" w:color="0000FF"/>
          </w:rPr>
          <w:t>plan</w:t>
        </w:r>
      </w:hyperlink>
      <w:r>
        <w:rPr>
          <w:color w:val="0000FF"/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[www.insert.com].]</w:t>
      </w:r>
    </w:p>
    <w:p w14:paraId="5CF2BFAE" w14:textId="77777777" w:rsidR="008B3D2A" w:rsidRDefault="008B3D2A">
      <w:pPr>
        <w:rPr>
          <w:rFonts w:ascii="Times New Roman"/>
          <w:sz w:val="18"/>
        </w:rPr>
        <w:sectPr w:rsidR="008B3D2A" w:rsidSect="000A4123">
          <w:footerReference w:type="default" r:id="rId107"/>
          <w:pgSz w:w="15840" w:h="12240" w:orient="landscape"/>
          <w:pgMar w:top="280" w:right="440" w:bottom="820" w:left="600" w:header="0" w:footer="432" w:gutter="0"/>
          <w:cols w:space="720"/>
          <w:docGrid w:linePitch="299"/>
        </w:sectPr>
      </w:pPr>
    </w:p>
    <w:p w14:paraId="64754745" w14:textId="77777777" w:rsidR="000C74BB" w:rsidRDefault="007049A7" w:rsidP="00D16F70">
      <w:pPr>
        <w:spacing w:before="72" w:after="60"/>
        <w:ind w:left="115"/>
        <w:rPr>
          <w:b/>
          <w:color w:val="286995"/>
          <w:spacing w:val="-2"/>
          <w:sz w:val="24"/>
        </w:rPr>
      </w:pPr>
      <w:bookmarkStart w:id="3" w:name="Coverage_Examples"/>
      <w:bookmarkEnd w:id="3"/>
      <w:r>
        <w:rPr>
          <w:b/>
          <w:color w:val="286995"/>
          <w:sz w:val="24"/>
        </w:rPr>
        <w:lastRenderedPageBreak/>
        <w:t>About</w:t>
      </w:r>
      <w:r>
        <w:rPr>
          <w:b/>
          <w:color w:val="286995"/>
          <w:spacing w:val="-7"/>
          <w:sz w:val="24"/>
        </w:rPr>
        <w:t xml:space="preserve"> </w:t>
      </w:r>
      <w:r>
        <w:rPr>
          <w:b/>
          <w:color w:val="286995"/>
          <w:sz w:val="24"/>
        </w:rPr>
        <w:t>these</w:t>
      </w:r>
      <w:r>
        <w:rPr>
          <w:b/>
          <w:color w:val="286995"/>
          <w:spacing w:val="-3"/>
          <w:sz w:val="24"/>
        </w:rPr>
        <w:t xml:space="preserve"> </w:t>
      </w:r>
      <w:r>
        <w:rPr>
          <w:b/>
          <w:color w:val="286995"/>
          <w:sz w:val="24"/>
        </w:rPr>
        <w:t>Coverage</w:t>
      </w:r>
      <w:r>
        <w:rPr>
          <w:b/>
          <w:color w:val="286995"/>
          <w:spacing w:val="-2"/>
          <w:sz w:val="24"/>
        </w:rPr>
        <w:t xml:space="preserve"> Examples:</w:t>
      </w:r>
    </w:p>
    <w:p w14:paraId="5CF2BFAF" w14:textId="1A0F38E3" w:rsidR="009405D6" w:rsidRDefault="00B60C49" w:rsidP="00D16F70">
      <w:pPr>
        <w:spacing w:before="72" w:after="60"/>
        <w:ind w:left="115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0B565BFE" wp14:editId="0C959C18">
            <wp:simplePos x="0" y="0"/>
            <wp:positionH relativeFrom="column">
              <wp:posOffset>143206</wp:posOffset>
            </wp:positionH>
            <wp:positionV relativeFrom="paragraph">
              <wp:posOffset>128767</wp:posOffset>
            </wp:positionV>
            <wp:extent cx="787400" cy="582930"/>
            <wp:effectExtent l="0" t="0" r="0" b="7620"/>
            <wp:wrapNone/>
            <wp:docPr id="18" name="Imag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74BB">
        <w:rPr>
          <w:noProof/>
        </w:rPr>
        <mc:AlternateContent>
          <mc:Choice Requires="wps">
            <w:drawing>
              <wp:inline distT="0" distB="0" distL="0" distR="0" wp14:anchorId="19766513" wp14:editId="6E1043AB">
                <wp:extent cx="9253855" cy="852169"/>
                <wp:effectExtent l="0" t="0" r="23495" b="24765"/>
                <wp:docPr id="19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3855" cy="852169"/>
                        </a:xfrm>
                        <a:prstGeom prst="rect">
                          <a:avLst/>
                        </a:prstGeom>
                        <a:solidFill>
                          <a:srgbClr val="EFF9FF"/>
                        </a:solidFill>
                        <a:ln w="9144">
                          <a:solidFill>
                            <a:srgbClr val="28699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6ECB8E" w14:textId="77777777" w:rsidR="000C74BB" w:rsidRDefault="000C74BB" w:rsidP="000C74BB">
                            <w:pPr>
                              <w:spacing w:before="106"/>
                              <w:ind w:left="1425" w:right="50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This is not a cost estimator. </w:t>
                            </w:r>
                            <w:r>
                              <w:rPr>
                                <w:sz w:val="24"/>
                              </w:rPr>
                              <w:t xml:space="preserve">Treatments shown are just examples of how this </w:t>
                            </w:r>
                            <w:hyperlink r:id="rId109" w:anchor="plan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plan</w:t>
                              </w:r>
                            </w:hyperlink>
                            <w:r>
                              <w:rPr>
                                <w:color w:val="0000F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might cover medical care. Your actual costs will be different depending on the actual care you receive, the prices your </w:t>
                            </w:r>
                            <w:hyperlink r:id="rId110" w:anchor="provider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providers</w:t>
                              </w:r>
                            </w:hyperlink>
                            <w:r>
                              <w:rPr>
                                <w:color w:val="0000F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charge, and many other factors. Focus on the </w:t>
                            </w:r>
                            <w:hyperlink r:id="rId111" w:anchor="cost-sharing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cost-sharing</w:t>
                              </w:r>
                            </w:hyperlink>
                            <w:r>
                              <w:rPr>
                                <w:color w:val="0000F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amounts (</w:t>
                            </w:r>
                            <w:hyperlink r:id="rId112" w:anchor="deductible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deductibles</w:t>
                              </w:r>
                              <w:r>
                                <w:rPr>
                                  <w:sz w:val="24"/>
                                </w:rPr>
                                <w:t>,</w:t>
                              </w:r>
                            </w:hyperlink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hyperlink r:id="rId113" w:anchor="copayment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copayments</w:t>
                              </w:r>
                            </w:hyperlink>
                            <w:r>
                              <w:rPr>
                                <w:color w:val="0000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hyperlink r:id="rId114" w:anchor="coinsurance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coinsurance</w:t>
                              </w:r>
                            </w:hyperlink>
                            <w:r>
                              <w:rPr>
                                <w:sz w:val="24"/>
                              </w:rPr>
                              <w:t>)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hyperlink r:id="rId115" w:anchor="excluded-services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excluded</w:t>
                              </w:r>
                              <w:r>
                                <w:rPr>
                                  <w:color w:val="0000FF"/>
                                  <w:spacing w:val="-1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services</w:t>
                              </w:r>
                            </w:hyperlink>
                            <w:r>
                              <w:rPr>
                                <w:color w:val="0000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under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hyperlink r:id="rId116" w:anchor="plan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plan</w:t>
                              </w:r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</w:hyperlink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Use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information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compare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portion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costs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you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might pay under different health </w:t>
                            </w:r>
                            <w:hyperlink r:id="rId117" w:anchor="plan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plans</w:t>
                              </w:r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</w:hyperlink>
                            <w:r>
                              <w:rPr>
                                <w:sz w:val="24"/>
                              </w:rPr>
                              <w:t xml:space="preserve"> Please note these coverage examples are based on self-only coverage.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766513" id="Textbox 19" o:spid="_x0000_s1028" type="#_x0000_t202" style="width:728.65pt;height:6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" fillcolor="#eff9ff" strokecolor="#286995" strokeweight=".72pt">
                <v:textbox inset="0,0,0,0">
                  <w:txbxContent>
                    <w:p w14:paraId="2A6ECB8E" w14:textId="77777777" w:rsidR="000C74BB" w:rsidRDefault="000C74BB" w:rsidP="000C74BB">
                      <w:pPr>
                        <w:spacing w:before="106"/>
                        <w:ind w:left="1425" w:right="500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This is not a cost estimator. </w:t>
                      </w:r>
                      <w:r>
                        <w:rPr>
                          <w:sz w:val="24"/>
                        </w:rPr>
                        <w:t xml:space="preserve">Treatments shown are just examples of how this </w:t>
                      </w:r>
                      <w:hyperlink r:id="rId118" w:anchor="plan"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plan</w:t>
                        </w:r>
                      </w:hyperlink>
                      <w:r>
                        <w:rPr>
                          <w:color w:val="0000FF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might cover medical care. Your actual costs will be different depending on the actual care you receive, the prices your </w:t>
                      </w:r>
                      <w:hyperlink r:id="rId119" w:anchor="provider"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providers</w:t>
                        </w:r>
                      </w:hyperlink>
                      <w:r>
                        <w:rPr>
                          <w:color w:val="0000FF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charge, and many other factors. Focus on the </w:t>
                      </w:r>
                      <w:hyperlink r:id="rId120" w:anchor="cost-sharing"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cost-sharing</w:t>
                        </w:r>
                      </w:hyperlink>
                      <w:r>
                        <w:rPr>
                          <w:color w:val="0000FF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amounts (</w:t>
                      </w:r>
                      <w:hyperlink r:id="rId121" w:anchor="deductible"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deductibles</w:t>
                        </w:r>
                        <w:r>
                          <w:rPr>
                            <w:sz w:val="24"/>
                          </w:rPr>
                          <w:t>,</w:t>
                        </w:r>
                      </w:hyperlink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hyperlink r:id="rId122" w:anchor="copayment"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copayments</w:t>
                        </w:r>
                      </w:hyperlink>
                      <w:r>
                        <w:rPr>
                          <w:color w:val="0000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and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hyperlink r:id="rId123" w:anchor="coinsurance"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coinsurance</w:t>
                        </w:r>
                      </w:hyperlink>
                      <w:r>
                        <w:rPr>
                          <w:sz w:val="24"/>
                        </w:rPr>
                        <w:t>)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and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hyperlink r:id="rId124" w:anchor="excluded-services"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excluded</w:t>
                        </w:r>
                        <w:r>
                          <w:rPr>
                            <w:color w:val="0000FF"/>
                            <w:spacing w:val="-1"/>
                            <w:sz w:val="24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services</w:t>
                        </w:r>
                      </w:hyperlink>
                      <w:r>
                        <w:rPr>
                          <w:color w:val="0000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under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hyperlink r:id="rId125" w:anchor="plan"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plan</w:t>
                        </w:r>
                        <w:r>
                          <w:rPr>
                            <w:sz w:val="24"/>
                          </w:rPr>
                          <w:t>.</w:t>
                        </w:r>
                      </w:hyperlink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Use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this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information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to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compare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portion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costs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you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might pay under different health </w:t>
                      </w:r>
                      <w:hyperlink r:id="rId126" w:anchor="plan"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plans</w:t>
                        </w:r>
                        <w:r>
                          <w:rPr>
                            <w:sz w:val="24"/>
                          </w:rPr>
                          <w:t>.</w:t>
                        </w:r>
                      </w:hyperlink>
                      <w:r>
                        <w:rPr>
                          <w:sz w:val="24"/>
                        </w:rPr>
                        <w:t xml:space="preserve"> Please note these coverage examples are based on self-only coverage.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F2BFB2" w14:textId="5AF13DB2" w:rsidR="009405D6" w:rsidRDefault="009405D6" w:rsidP="00B60C49">
      <w:pPr>
        <w:pStyle w:val="BodyText"/>
        <w:spacing w:before="8"/>
        <w:rPr>
          <w:b/>
          <w:sz w:val="11"/>
        </w:rPr>
      </w:pPr>
    </w:p>
    <w:p w14:paraId="5CF2BFB3" w14:textId="77777777" w:rsidR="009405D6" w:rsidRDefault="009405D6">
      <w:pPr>
        <w:rPr>
          <w:sz w:val="11"/>
        </w:rPr>
        <w:sectPr w:rsidR="009405D6" w:rsidSect="008B6C31">
          <w:footerReference w:type="default" r:id="rId127"/>
          <w:pgSz w:w="15840" w:h="12240" w:orient="landscape"/>
          <w:pgMar w:top="274" w:right="446" w:bottom="576" w:left="605" w:header="0" w:footer="432" w:gutter="0"/>
          <w:cols w:space="720"/>
          <w:docGrid w:linePitch="299"/>
        </w:sectPr>
      </w:pPr>
    </w:p>
    <w:p w14:paraId="575CB7FB" w14:textId="057C8F02" w:rsidR="00255172" w:rsidRDefault="00255172" w:rsidP="00FA65BA">
      <w:pPr>
        <w:ind w:left="270"/>
      </w:pPr>
      <w:r>
        <w:rPr>
          <w:noProof/>
        </w:rPr>
        <mc:AlternateContent>
          <mc:Choice Requires="wps">
            <w:drawing>
              <wp:inline distT="0" distB="0" distL="0" distR="0" wp14:anchorId="1686EAD0" wp14:editId="5F165788">
                <wp:extent cx="2779776" cy="658368"/>
                <wp:effectExtent l="0" t="0" r="1905" b="8890"/>
                <wp:docPr id="40168899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9776" cy="658368"/>
                        </a:xfrm>
                        <a:prstGeom prst="rect">
                          <a:avLst/>
                        </a:prstGeom>
                        <a:solidFill>
                          <a:srgbClr val="28699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969C05" w14:textId="77777777" w:rsidR="001343E5" w:rsidRDefault="001343E5" w:rsidP="001343E5">
                            <w:pPr>
                              <w:spacing w:before="42"/>
                              <w:ind w:left="8" w:right="1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bookmarkStart w:id="4" w:name="Peg_is_Having_a_Baby_"/>
                            <w:bookmarkEnd w:id="4"/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Peg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Having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>Baby</w:t>
                            </w:r>
                          </w:p>
                          <w:p w14:paraId="09EC2C8F" w14:textId="77777777" w:rsidR="001343E5" w:rsidRDefault="001343E5" w:rsidP="001343E5">
                            <w:pPr>
                              <w:pStyle w:val="BodyText"/>
                              <w:spacing w:before="39" w:line="278" w:lineRule="auto"/>
                              <w:ind w:left="8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(9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months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in-network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pre-natal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care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 hospital delivery)</w:t>
                            </w:r>
                          </w:p>
                          <w:p w14:paraId="79B1658A" w14:textId="77777777" w:rsidR="00FA65BA" w:rsidRDefault="00FA65BA" w:rsidP="00FA65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86EAD0" id="Rectangle 1" o:spid="_x0000_s1029" style="width:218.9pt;height:5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" fillcolor="#286995" stroked="f" strokeweight="2pt">
                <v:textbox inset="0,0,0,0">
                  <w:txbxContent>
                    <w:p w14:paraId="01969C05" w14:textId="77777777" w:rsidR="001343E5" w:rsidRDefault="001343E5" w:rsidP="001343E5">
                      <w:pPr>
                        <w:spacing w:before="42"/>
                        <w:ind w:left="8" w:right="1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bookmarkStart w:id="5" w:name="Peg_is_Having_a_Baby_"/>
                      <w:bookmarkEnd w:id="5"/>
                      <w:r>
                        <w:rPr>
                          <w:b/>
                          <w:color w:val="FFFFFF"/>
                          <w:sz w:val="28"/>
                        </w:rPr>
                        <w:t>Peg</w:t>
                      </w:r>
                      <w:r>
                        <w:rPr>
                          <w:b/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is</w:t>
                      </w:r>
                      <w:r>
                        <w:rPr>
                          <w:b/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Having</w:t>
                      </w:r>
                      <w:r>
                        <w:rPr>
                          <w:b/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a</w:t>
                      </w:r>
                      <w:r>
                        <w:rPr>
                          <w:b/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sz w:val="28"/>
                        </w:rPr>
                        <w:t>Baby</w:t>
                      </w:r>
                    </w:p>
                    <w:p w14:paraId="09EC2C8F" w14:textId="77777777" w:rsidR="001343E5" w:rsidRDefault="001343E5" w:rsidP="001343E5">
                      <w:pPr>
                        <w:pStyle w:val="BodyText"/>
                        <w:spacing w:before="39" w:line="278" w:lineRule="auto"/>
                        <w:ind w:left="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(9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months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of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in-network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pre-natal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care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and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 hospital delivery)</w:t>
                      </w:r>
                    </w:p>
                    <w:p w14:paraId="79B1658A" w14:textId="77777777" w:rsidR="00FA65BA" w:rsidRDefault="00FA65BA" w:rsidP="00FA65BA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B9F777E" w14:textId="4DAC0E9B" w:rsidR="004F52FF" w:rsidRPr="004F52FF" w:rsidRDefault="004F52FF" w:rsidP="004F52FF">
      <w:pPr>
        <w:widowControl/>
        <w:numPr>
          <w:ilvl w:val="0"/>
          <w:numId w:val="2"/>
        </w:numPr>
        <w:tabs>
          <w:tab w:val="right" w:pos="540"/>
          <w:tab w:val="right" w:pos="4617"/>
        </w:tabs>
        <w:autoSpaceDE/>
        <w:autoSpaceDN/>
        <w:spacing w:before="240"/>
        <w:rPr>
          <w:rFonts w:eastAsiaTheme="minorHAnsi" w:cs="Arial"/>
          <w:b/>
          <w:sz w:val="24"/>
          <w:szCs w:val="24"/>
        </w:rPr>
      </w:pPr>
      <w:r w:rsidRPr="004F52FF">
        <w:rPr>
          <w:rFonts w:eastAsiaTheme="minorHAnsi" w:cs="Arial"/>
          <w:b/>
          <w:sz w:val="24"/>
          <w:szCs w:val="24"/>
        </w:rPr>
        <w:t xml:space="preserve">The </w:t>
      </w:r>
      <w:hyperlink r:id="rId128" w:anchor="plan" w:history="1">
        <w:r w:rsidRPr="004F52FF">
          <w:rPr>
            <w:rFonts w:eastAsiaTheme="minorHAnsi" w:cs="Arial"/>
            <w:b/>
            <w:color w:val="0000FF" w:themeColor="hyperlink"/>
            <w:sz w:val="24"/>
            <w:szCs w:val="24"/>
            <w:u w:val="single"/>
          </w:rPr>
          <w:t>plan’s</w:t>
        </w:r>
      </w:hyperlink>
      <w:r w:rsidRPr="004F52FF">
        <w:rPr>
          <w:rFonts w:eastAsiaTheme="minorHAnsi" w:cs="Arial"/>
          <w:b/>
          <w:sz w:val="24"/>
          <w:szCs w:val="24"/>
        </w:rPr>
        <w:t xml:space="preserve"> overall </w:t>
      </w:r>
      <w:hyperlink r:id="rId129" w:anchor="deductible" w:history="1">
        <w:r w:rsidRPr="004F52FF">
          <w:rPr>
            <w:rFonts w:eastAsiaTheme="minorHAnsi" w:cs="Arial"/>
            <w:b/>
            <w:color w:val="0000FF" w:themeColor="hyperlink"/>
            <w:sz w:val="24"/>
            <w:szCs w:val="24"/>
            <w:u w:val="single"/>
          </w:rPr>
          <w:t>deductible</w:t>
        </w:r>
      </w:hyperlink>
      <w:r w:rsidRPr="004F52FF">
        <w:rPr>
          <w:rFonts w:eastAsiaTheme="minorHAnsi" w:cs="Arial"/>
          <w:b/>
          <w:sz w:val="24"/>
          <w:szCs w:val="24"/>
        </w:rPr>
        <w:t xml:space="preserve"> </w:t>
      </w:r>
      <w:r w:rsidRPr="004F52FF">
        <w:rPr>
          <w:rFonts w:eastAsiaTheme="minorHAnsi" w:cs="Arial"/>
          <w:b/>
          <w:sz w:val="24"/>
          <w:szCs w:val="24"/>
        </w:rPr>
        <w:tab/>
        <w:t>$</w:t>
      </w:r>
    </w:p>
    <w:p w14:paraId="2FB81D5A" w14:textId="5CB93FF3" w:rsidR="004F52FF" w:rsidRPr="004F52FF" w:rsidRDefault="00000000" w:rsidP="004F52FF">
      <w:pPr>
        <w:widowControl/>
        <w:numPr>
          <w:ilvl w:val="0"/>
          <w:numId w:val="2"/>
        </w:numPr>
        <w:tabs>
          <w:tab w:val="left" w:pos="540"/>
          <w:tab w:val="right" w:pos="4617"/>
        </w:tabs>
        <w:autoSpaceDE/>
        <w:autoSpaceDN/>
        <w:rPr>
          <w:rFonts w:eastAsiaTheme="minorHAnsi" w:cs="Arial"/>
          <w:b/>
          <w:sz w:val="24"/>
          <w:szCs w:val="24"/>
        </w:rPr>
      </w:pPr>
      <w:hyperlink r:id="rId130" w:anchor="specialist" w:history="1">
        <w:r w:rsidR="004F52FF" w:rsidRPr="004F52FF">
          <w:rPr>
            <w:rFonts w:eastAsiaTheme="minorHAnsi" w:cs="Arial"/>
            <w:b/>
            <w:color w:val="0000FF" w:themeColor="hyperlink"/>
            <w:sz w:val="24"/>
            <w:szCs w:val="24"/>
            <w:u w:val="single"/>
          </w:rPr>
          <w:t>Specialist</w:t>
        </w:r>
      </w:hyperlink>
      <w:r w:rsidR="004F52FF" w:rsidRPr="004F52FF">
        <w:rPr>
          <w:rFonts w:eastAsiaTheme="minorHAnsi" w:cs="Arial"/>
          <w:b/>
          <w:sz w:val="24"/>
          <w:szCs w:val="24"/>
        </w:rPr>
        <w:t xml:space="preserve"> </w:t>
      </w:r>
      <w:r w:rsidR="004F52FF" w:rsidRPr="004F52FF">
        <w:rPr>
          <w:rFonts w:eastAsiaTheme="minorHAnsi" w:cs="Arial"/>
          <w:b/>
          <w:i/>
          <w:sz w:val="24"/>
          <w:szCs w:val="24"/>
        </w:rPr>
        <w:t>[</w:t>
      </w:r>
      <w:hyperlink r:id="rId131" w:anchor="cost-sharing" w:history="1">
        <w:r w:rsidR="004F52FF" w:rsidRPr="004F52FF">
          <w:rPr>
            <w:rFonts w:eastAsiaTheme="minorHAnsi" w:cs="Arial"/>
            <w:b/>
            <w:i/>
            <w:color w:val="0000FF" w:themeColor="hyperlink"/>
            <w:sz w:val="24"/>
            <w:szCs w:val="24"/>
            <w:u w:val="single"/>
          </w:rPr>
          <w:t>cost sharing</w:t>
        </w:r>
      </w:hyperlink>
      <w:r w:rsidR="004F52FF" w:rsidRPr="004F52FF">
        <w:rPr>
          <w:rFonts w:eastAsiaTheme="minorHAnsi" w:cs="Arial"/>
          <w:b/>
          <w:i/>
          <w:sz w:val="24"/>
          <w:szCs w:val="24"/>
        </w:rPr>
        <w:t>]</w:t>
      </w:r>
      <w:r w:rsidR="004F52FF" w:rsidRPr="004F52FF">
        <w:rPr>
          <w:rFonts w:eastAsiaTheme="minorHAnsi" w:cs="Arial"/>
          <w:b/>
          <w:sz w:val="24"/>
          <w:szCs w:val="24"/>
        </w:rPr>
        <w:tab/>
        <w:t>$</w:t>
      </w:r>
    </w:p>
    <w:p w14:paraId="454AD3D8" w14:textId="61B910E4" w:rsidR="004F52FF" w:rsidRPr="004F52FF" w:rsidRDefault="004F52FF" w:rsidP="004F52FF">
      <w:pPr>
        <w:widowControl/>
        <w:numPr>
          <w:ilvl w:val="0"/>
          <w:numId w:val="2"/>
        </w:numPr>
        <w:tabs>
          <w:tab w:val="left" w:pos="540"/>
          <w:tab w:val="right" w:pos="4617"/>
        </w:tabs>
        <w:autoSpaceDE/>
        <w:autoSpaceDN/>
        <w:rPr>
          <w:rFonts w:eastAsiaTheme="minorHAnsi" w:cs="Arial"/>
          <w:b/>
          <w:sz w:val="24"/>
          <w:szCs w:val="24"/>
        </w:rPr>
      </w:pPr>
      <w:r w:rsidRPr="004F52FF">
        <w:rPr>
          <w:rFonts w:eastAsiaTheme="minorHAnsi" w:cs="Arial"/>
          <w:b/>
          <w:sz w:val="24"/>
          <w:szCs w:val="24"/>
        </w:rPr>
        <w:t xml:space="preserve">Hospital (facility) </w:t>
      </w:r>
      <w:r w:rsidRPr="004F52FF">
        <w:rPr>
          <w:rFonts w:eastAsiaTheme="minorHAnsi" w:cs="Arial"/>
          <w:b/>
          <w:i/>
          <w:sz w:val="24"/>
          <w:szCs w:val="24"/>
        </w:rPr>
        <w:t>[</w:t>
      </w:r>
      <w:hyperlink r:id="rId132" w:anchor="cost-sharing" w:history="1">
        <w:r w:rsidRPr="004F52FF">
          <w:rPr>
            <w:rFonts w:eastAsiaTheme="minorHAnsi" w:cs="Arial"/>
            <w:b/>
            <w:i/>
            <w:color w:val="0000FF" w:themeColor="hyperlink"/>
            <w:sz w:val="24"/>
            <w:szCs w:val="24"/>
            <w:u w:val="single"/>
          </w:rPr>
          <w:t>cost sharing</w:t>
        </w:r>
      </w:hyperlink>
      <w:r w:rsidRPr="004F52FF">
        <w:rPr>
          <w:rFonts w:eastAsiaTheme="minorHAnsi" w:cs="Arial"/>
          <w:b/>
          <w:i/>
          <w:sz w:val="24"/>
          <w:szCs w:val="24"/>
        </w:rPr>
        <w:t>]</w:t>
      </w:r>
      <w:r w:rsidRPr="004F52FF">
        <w:rPr>
          <w:rFonts w:eastAsiaTheme="minorHAnsi" w:cs="Arial"/>
          <w:b/>
          <w:sz w:val="24"/>
          <w:szCs w:val="24"/>
        </w:rPr>
        <w:tab/>
        <w:t>%</w:t>
      </w:r>
    </w:p>
    <w:p w14:paraId="62ADF09D" w14:textId="4409D219" w:rsidR="004F52FF" w:rsidRPr="004F52FF" w:rsidRDefault="004F52FF" w:rsidP="004F52FF">
      <w:pPr>
        <w:widowControl/>
        <w:numPr>
          <w:ilvl w:val="0"/>
          <w:numId w:val="2"/>
        </w:numPr>
        <w:tabs>
          <w:tab w:val="left" w:pos="540"/>
          <w:tab w:val="right" w:pos="4617"/>
        </w:tabs>
        <w:autoSpaceDE/>
        <w:autoSpaceDN/>
        <w:rPr>
          <w:rFonts w:eastAsiaTheme="minorHAnsi" w:cs="Arial"/>
          <w:b/>
          <w:sz w:val="24"/>
          <w:szCs w:val="24"/>
        </w:rPr>
      </w:pPr>
      <w:r w:rsidRPr="004F52FF">
        <w:rPr>
          <w:rFonts w:eastAsiaTheme="minorHAnsi" w:cs="Arial"/>
          <w:b/>
          <w:sz w:val="24"/>
          <w:szCs w:val="24"/>
        </w:rPr>
        <w:t xml:space="preserve">Other </w:t>
      </w:r>
      <w:r w:rsidRPr="004F52FF">
        <w:rPr>
          <w:rFonts w:eastAsiaTheme="minorHAnsi" w:cs="Arial"/>
          <w:b/>
          <w:i/>
          <w:sz w:val="24"/>
          <w:szCs w:val="24"/>
        </w:rPr>
        <w:t>[</w:t>
      </w:r>
      <w:hyperlink r:id="rId133" w:anchor="cost-sharing" w:history="1">
        <w:r w:rsidRPr="004F52FF">
          <w:rPr>
            <w:rFonts w:eastAsiaTheme="minorHAnsi" w:cs="Arial"/>
            <w:b/>
            <w:i/>
            <w:color w:val="0000FF" w:themeColor="hyperlink"/>
            <w:sz w:val="24"/>
            <w:szCs w:val="24"/>
            <w:u w:val="single"/>
          </w:rPr>
          <w:t>cost sharing</w:t>
        </w:r>
      </w:hyperlink>
      <w:r w:rsidRPr="004F52FF">
        <w:rPr>
          <w:rFonts w:eastAsiaTheme="minorHAnsi" w:cs="Arial"/>
          <w:b/>
          <w:i/>
          <w:sz w:val="24"/>
          <w:szCs w:val="24"/>
        </w:rPr>
        <w:t>]</w:t>
      </w:r>
      <w:r w:rsidRPr="004F52FF">
        <w:rPr>
          <w:rFonts w:eastAsiaTheme="minorHAnsi" w:cs="Arial"/>
          <w:b/>
          <w:sz w:val="24"/>
          <w:szCs w:val="24"/>
        </w:rPr>
        <w:tab/>
        <w:t>%</w:t>
      </w:r>
    </w:p>
    <w:p w14:paraId="45F4AD7F" w14:textId="77777777" w:rsidR="004F52FF" w:rsidRPr="004F52FF" w:rsidRDefault="004F52FF" w:rsidP="004F52FF">
      <w:pPr>
        <w:spacing w:before="240"/>
        <w:ind w:left="270"/>
        <w:rPr>
          <w:b/>
          <w:sz w:val="24"/>
          <w:szCs w:val="24"/>
        </w:rPr>
      </w:pPr>
      <w:r w:rsidRPr="004F52FF">
        <w:rPr>
          <w:b/>
          <w:sz w:val="24"/>
          <w:szCs w:val="24"/>
        </w:rPr>
        <w:t>This EXAMPLE event includes services like:</w:t>
      </w:r>
    </w:p>
    <w:p w14:paraId="56B0C1A5" w14:textId="77777777" w:rsidR="004F52FF" w:rsidRPr="004F52FF" w:rsidRDefault="00000000" w:rsidP="004F52FF">
      <w:pPr>
        <w:ind w:left="270"/>
        <w:rPr>
          <w:sz w:val="24"/>
          <w:szCs w:val="24"/>
        </w:rPr>
      </w:pPr>
      <w:hyperlink r:id="rId134" w:anchor="specialist" w:history="1">
        <w:r w:rsidR="004F52FF" w:rsidRPr="004F52FF">
          <w:rPr>
            <w:color w:val="0000FF" w:themeColor="hyperlink"/>
            <w:sz w:val="24"/>
            <w:szCs w:val="24"/>
            <w:u w:val="single"/>
          </w:rPr>
          <w:t>Specialist</w:t>
        </w:r>
      </w:hyperlink>
      <w:r w:rsidR="004F52FF" w:rsidRPr="004F52FF">
        <w:rPr>
          <w:sz w:val="24"/>
          <w:szCs w:val="24"/>
        </w:rPr>
        <w:t xml:space="preserve"> office visits </w:t>
      </w:r>
      <w:r w:rsidR="004F52FF" w:rsidRPr="004F52FF">
        <w:rPr>
          <w:i/>
          <w:sz w:val="24"/>
          <w:szCs w:val="24"/>
        </w:rPr>
        <w:t>(prenatal care)</w:t>
      </w:r>
    </w:p>
    <w:p w14:paraId="5601AEFB" w14:textId="77777777" w:rsidR="004F52FF" w:rsidRPr="004F52FF" w:rsidRDefault="004F52FF" w:rsidP="004F52FF">
      <w:pPr>
        <w:ind w:left="270"/>
        <w:rPr>
          <w:sz w:val="24"/>
          <w:szCs w:val="24"/>
        </w:rPr>
      </w:pPr>
      <w:r w:rsidRPr="004F52FF">
        <w:rPr>
          <w:sz w:val="24"/>
          <w:szCs w:val="24"/>
        </w:rPr>
        <w:t>Childbirth/Delivery Professional Services</w:t>
      </w:r>
    </w:p>
    <w:p w14:paraId="19A2BD6F" w14:textId="77777777" w:rsidR="004F52FF" w:rsidRPr="004F52FF" w:rsidRDefault="004F52FF" w:rsidP="004F52FF">
      <w:pPr>
        <w:ind w:left="270"/>
        <w:rPr>
          <w:sz w:val="24"/>
          <w:szCs w:val="24"/>
        </w:rPr>
      </w:pPr>
      <w:r w:rsidRPr="004F52FF">
        <w:rPr>
          <w:sz w:val="24"/>
          <w:szCs w:val="24"/>
        </w:rPr>
        <w:t>Childbirth/Delivery Facility Services</w:t>
      </w:r>
    </w:p>
    <w:p w14:paraId="134A1488" w14:textId="77777777" w:rsidR="004F52FF" w:rsidRPr="004F52FF" w:rsidRDefault="00000000" w:rsidP="004F52FF">
      <w:pPr>
        <w:ind w:left="270"/>
        <w:rPr>
          <w:sz w:val="24"/>
          <w:szCs w:val="24"/>
        </w:rPr>
      </w:pPr>
      <w:hyperlink r:id="rId135" w:anchor="diagnostic-test" w:history="1">
        <w:r w:rsidR="004F52FF" w:rsidRPr="004F52FF">
          <w:rPr>
            <w:color w:val="0000FF" w:themeColor="hyperlink"/>
            <w:sz w:val="24"/>
            <w:szCs w:val="24"/>
            <w:u w:val="single"/>
          </w:rPr>
          <w:t>Diagnostic tests</w:t>
        </w:r>
      </w:hyperlink>
      <w:r w:rsidR="004F52FF" w:rsidRPr="004F52FF">
        <w:rPr>
          <w:sz w:val="24"/>
          <w:szCs w:val="24"/>
        </w:rPr>
        <w:t xml:space="preserve"> </w:t>
      </w:r>
      <w:r w:rsidR="004F52FF" w:rsidRPr="004F52FF">
        <w:rPr>
          <w:i/>
          <w:sz w:val="24"/>
          <w:szCs w:val="24"/>
        </w:rPr>
        <w:t>(ultrasounds and blood work)</w:t>
      </w:r>
    </w:p>
    <w:p w14:paraId="1C026AA4" w14:textId="77777777" w:rsidR="004F52FF" w:rsidRPr="004F52FF" w:rsidRDefault="00000000" w:rsidP="004F52FF">
      <w:pPr>
        <w:spacing w:after="220"/>
        <w:ind w:left="270"/>
        <w:rPr>
          <w:i/>
          <w:sz w:val="24"/>
          <w:szCs w:val="24"/>
        </w:rPr>
      </w:pPr>
      <w:hyperlink r:id="rId136" w:anchor="specialist" w:history="1">
        <w:r w:rsidR="004F52FF" w:rsidRPr="004F52FF">
          <w:rPr>
            <w:color w:val="0000FF" w:themeColor="hyperlink"/>
            <w:sz w:val="24"/>
            <w:szCs w:val="24"/>
            <w:u w:val="single"/>
          </w:rPr>
          <w:t>Specialist</w:t>
        </w:r>
      </w:hyperlink>
      <w:r w:rsidR="004F52FF" w:rsidRPr="004F52FF">
        <w:rPr>
          <w:sz w:val="24"/>
          <w:szCs w:val="24"/>
        </w:rPr>
        <w:t xml:space="preserve"> visit </w:t>
      </w:r>
      <w:r w:rsidR="004F52FF" w:rsidRPr="004F52FF">
        <w:rPr>
          <w:i/>
          <w:sz w:val="24"/>
          <w:szCs w:val="24"/>
        </w:rPr>
        <w:t>(anesthesia)</w:t>
      </w:r>
    </w:p>
    <w:tbl>
      <w:tblPr>
        <w:tblStyle w:val="TableGrid"/>
        <w:tblW w:w="4363" w:type="dxa"/>
        <w:tblInd w:w="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86995"/>
          <w:insideV w:val="single" w:sz="4" w:space="0" w:color="286995"/>
        </w:tblBorders>
        <w:tblLook w:val="04A0" w:firstRow="1" w:lastRow="0" w:firstColumn="1" w:lastColumn="0" w:noHBand="0" w:noVBand="1"/>
        <w:tblDescription w:val="Table with blank cells to determine Peg's total cost sharing amount. "/>
      </w:tblPr>
      <w:tblGrid>
        <w:gridCol w:w="3254"/>
        <w:gridCol w:w="1109"/>
      </w:tblGrid>
      <w:tr w:rsidR="004F52FF" w:rsidRPr="004F52FF" w14:paraId="1F95C812" w14:textId="77777777" w:rsidTr="004921B2">
        <w:trPr>
          <w:trHeight w:val="334"/>
          <w:tblHeader/>
        </w:trPr>
        <w:tc>
          <w:tcPr>
            <w:tcW w:w="0" w:type="auto"/>
            <w:tcBorders>
              <w:top w:val="single" w:sz="2" w:space="0" w:color="286995"/>
              <w:left w:val="nil"/>
              <w:bottom w:val="single" w:sz="4" w:space="0" w:color="286995"/>
            </w:tcBorders>
            <w:shd w:val="clear" w:color="auto" w:fill="C0E8FB"/>
            <w:vAlign w:val="center"/>
          </w:tcPr>
          <w:p w14:paraId="23C1E920" w14:textId="77777777" w:rsidR="004F52FF" w:rsidRPr="004F52FF" w:rsidRDefault="004F52FF" w:rsidP="004F52FF">
            <w:pPr>
              <w:tabs>
                <w:tab w:val="left" w:pos="4199"/>
              </w:tabs>
              <w:spacing w:line="232" w:lineRule="exact"/>
              <w:ind w:left="-75"/>
              <w:rPr>
                <w:b/>
                <w:sz w:val="24"/>
                <w:szCs w:val="24"/>
              </w:rPr>
            </w:pPr>
            <w:r w:rsidRPr="004F52FF">
              <w:rPr>
                <w:b/>
                <w:sz w:val="24"/>
                <w:szCs w:val="24"/>
              </w:rPr>
              <w:t>Total Example Cost</w:t>
            </w:r>
          </w:p>
        </w:tc>
        <w:tc>
          <w:tcPr>
            <w:tcW w:w="0" w:type="auto"/>
            <w:tcBorders>
              <w:top w:val="single" w:sz="2" w:space="0" w:color="286995"/>
              <w:bottom w:val="single" w:sz="4" w:space="0" w:color="286995"/>
              <w:right w:val="nil"/>
            </w:tcBorders>
            <w:shd w:val="clear" w:color="auto" w:fill="C0E8FB"/>
            <w:vAlign w:val="center"/>
          </w:tcPr>
          <w:p w14:paraId="61193868" w14:textId="77777777" w:rsidR="004F52FF" w:rsidRPr="004F52FF" w:rsidRDefault="004F52FF" w:rsidP="004F52FF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b/>
                <w:sz w:val="24"/>
                <w:szCs w:val="24"/>
              </w:rPr>
            </w:pPr>
            <w:r w:rsidRPr="004F52FF">
              <w:rPr>
                <w:b/>
                <w:sz w:val="24"/>
                <w:szCs w:val="24"/>
              </w:rPr>
              <w:t>$12,700</w:t>
            </w:r>
          </w:p>
        </w:tc>
      </w:tr>
      <w:tr w:rsidR="00C70152" w:rsidRPr="004F52FF" w14:paraId="07E53AED" w14:textId="77777777" w:rsidTr="00D618DA">
        <w:trPr>
          <w:trHeight w:val="380"/>
        </w:trPr>
        <w:tc>
          <w:tcPr>
            <w:tcW w:w="0" w:type="auto"/>
            <w:gridSpan w:val="2"/>
            <w:tcBorders>
              <w:top w:val="single" w:sz="4" w:space="0" w:color="286995"/>
              <w:left w:val="nil"/>
              <w:bottom w:val="single" w:sz="4" w:space="0" w:color="286995"/>
              <w:right w:val="single" w:sz="8" w:space="0" w:color="FFFFFF" w:themeColor="background1"/>
            </w:tcBorders>
            <w:vAlign w:val="center"/>
          </w:tcPr>
          <w:p w14:paraId="5716270E" w14:textId="45DE0BD9" w:rsidR="00C70152" w:rsidRPr="004F52FF" w:rsidRDefault="00C70152" w:rsidP="00BB4D25">
            <w:pPr>
              <w:tabs>
                <w:tab w:val="left" w:pos="4199"/>
              </w:tabs>
              <w:spacing w:line="232" w:lineRule="exact"/>
              <w:ind w:left="-76" w:right="267"/>
              <w:rPr>
                <w:color w:val="FFFFFF" w:themeColor="background1"/>
                <w:sz w:val="24"/>
                <w:szCs w:val="24"/>
              </w:rPr>
            </w:pPr>
            <w:r w:rsidRPr="004F52FF">
              <w:rPr>
                <w:b/>
                <w:sz w:val="24"/>
                <w:szCs w:val="24"/>
              </w:rPr>
              <w:t>In this example, Peg would pay:</w:t>
            </w:r>
          </w:p>
        </w:tc>
      </w:tr>
      <w:tr w:rsidR="00BB4D25" w:rsidRPr="004F52FF" w14:paraId="3FBC37B4" w14:textId="77777777" w:rsidTr="007919C7">
        <w:trPr>
          <w:trHeight w:val="273"/>
        </w:trPr>
        <w:tc>
          <w:tcPr>
            <w:tcW w:w="0" w:type="auto"/>
            <w:gridSpan w:val="2"/>
            <w:tcBorders>
              <w:left w:val="nil"/>
              <w:right w:val="nil"/>
            </w:tcBorders>
            <w:shd w:val="clear" w:color="auto" w:fill="EFF9FF"/>
            <w:vAlign w:val="center"/>
          </w:tcPr>
          <w:p w14:paraId="591618A4" w14:textId="4BB2FC49" w:rsidR="00BB4D25" w:rsidRPr="004F52FF" w:rsidRDefault="00BB4D25" w:rsidP="004F52FF">
            <w:pPr>
              <w:tabs>
                <w:tab w:val="left" w:pos="4199"/>
              </w:tabs>
              <w:spacing w:line="232" w:lineRule="exact"/>
              <w:jc w:val="center"/>
              <w:rPr>
                <w:i/>
                <w:sz w:val="24"/>
                <w:szCs w:val="24"/>
              </w:rPr>
            </w:pPr>
            <w:r w:rsidRPr="004F52FF">
              <w:rPr>
                <w:i/>
                <w:sz w:val="24"/>
                <w:szCs w:val="24"/>
              </w:rPr>
              <w:t>Cost Sharing</w:t>
            </w:r>
          </w:p>
        </w:tc>
      </w:tr>
      <w:tr w:rsidR="004F52FF" w:rsidRPr="004F52FF" w14:paraId="78124843" w14:textId="77777777" w:rsidTr="004921B2">
        <w:trPr>
          <w:trHeight w:val="360"/>
        </w:trPr>
        <w:tc>
          <w:tcPr>
            <w:tcW w:w="0" w:type="auto"/>
            <w:tcBorders>
              <w:left w:val="nil"/>
            </w:tcBorders>
            <w:vAlign w:val="center"/>
          </w:tcPr>
          <w:p w14:paraId="32B1B9A0" w14:textId="77777777" w:rsidR="004F52FF" w:rsidRPr="004F52FF" w:rsidRDefault="00000000" w:rsidP="004F52FF">
            <w:pPr>
              <w:tabs>
                <w:tab w:val="left" w:pos="4199"/>
              </w:tabs>
              <w:spacing w:line="232" w:lineRule="exact"/>
              <w:ind w:left="-75"/>
              <w:rPr>
                <w:sz w:val="24"/>
                <w:szCs w:val="24"/>
              </w:rPr>
            </w:pPr>
            <w:hyperlink r:id="rId137" w:anchor="deductible" w:history="1">
              <w:r w:rsidR="004F52FF" w:rsidRPr="004F52FF">
                <w:rPr>
                  <w:color w:val="0000FF" w:themeColor="hyperlink"/>
                  <w:sz w:val="24"/>
                  <w:szCs w:val="24"/>
                  <w:u w:val="single"/>
                </w:rPr>
                <w:t>Deductibles</w:t>
              </w:r>
            </w:hyperlink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672B02AB" w14:textId="40AD9B80" w:rsidR="004F52FF" w:rsidRPr="004F52FF" w:rsidRDefault="004F52FF" w:rsidP="004F52FF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sz w:val="24"/>
                <w:szCs w:val="24"/>
              </w:rPr>
            </w:pPr>
            <w:r w:rsidRPr="004F52FF">
              <w:rPr>
                <w:sz w:val="24"/>
                <w:szCs w:val="24"/>
              </w:rPr>
              <w:t>$</w:t>
            </w:r>
          </w:p>
        </w:tc>
      </w:tr>
      <w:tr w:rsidR="004F52FF" w:rsidRPr="004F52FF" w14:paraId="40AE364D" w14:textId="77777777" w:rsidTr="004921B2">
        <w:trPr>
          <w:trHeight w:val="360"/>
        </w:trPr>
        <w:tc>
          <w:tcPr>
            <w:tcW w:w="0" w:type="auto"/>
            <w:tcBorders>
              <w:left w:val="nil"/>
              <w:bottom w:val="single" w:sz="4" w:space="0" w:color="286995"/>
            </w:tcBorders>
            <w:vAlign w:val="center"/>
          </w:tcPr>
          <w:p w14:paraId="706B32FD" w14:textId="77777777" w:rsidR="004F52FF" w:rsidRPr="004F52FF" w:rsidRDefault="00000000" w:rsidP="004F52FF">
            <w:pPr>
              <w:tabs>
                <w:tab w:val="left" w:pos="4199"/>
              </w:tabs>
              <w:spacing w:line="232" w:lineRule="exact"/>
              <w:ind w:left="-75"/>
              <w:rPr>
                <w:sz w:val="24"/>
                <w:szCs w:val="24"/>
              </w:rPr>
            </w:pPr>
            <w:hyperlink r:id="rId138" w:anchor="copayment" w:history="1">
              <w:r w:rsidR="004F52FF" w:rsidRPr="004F52FF">
                <w:rPr>
                  <w:color w:val="0000FF" w:themeColor="hyperlink"/>
                  <w:sz w:val="24"/>
                  <w:szCs w:val="24"/>
                  <w:u w:val="single"/>
                </w:rPr>
                <w:t>Copayments</w:t>
              </w:r>
            </w:hyperlink>
          </w:p>
        </w:tc>
        <w:tc>
          <w:tcPr>
            <w:tcW w:w="0" w:type="auto"/>
            <w:tcBorders>
              <w:bottom w:val="single" w:sz="4" w:space="0" w:color="286995"/>
              <w:right w:val="nil"/>
            </w:tcBorders>
            <w:vAlign w:val="center"/>
          </w:tcPr>
          <w:p w14:paraId="5B900F77" w14:textId="0F1274D6" w:rsidR="004F52FF" w:rsidRPr="004F52FF" w:rsidRDefault="004F52FF" w:rsidP="004F52FF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sz w:val="24"/>
                <w:szCs w:val="24"/>
              </w:rPr>
            </w:pPr>
            <w:r w:rsidRPr="004F52FF">
              <w:rPr>
                <w:sz w:val="24"/>
                <w:szCs w:val="24"/>
              </w:rPr>
              <w:t>$</w:t>
            </w:r>
          </w:p>
        </w:tc>
      </w:tr>
      <w:tr w:rsidR="004F52FF" w:rsidRPr="004F52FF" w14:paraId="0B848CC7" w14:textId="77777777" w:rsidTr="004921B2">
        <w:trPr>
          <w:trHeight w:val="360"/>
        </w:trPr>
        <w:tc>
          <w:tcPr>
            <w:tcW w:w="0" w:type="auto"/>
            <w:tcBorders>
              <w:top w:val="single" w:sz="4" w:space="0" w:color="286995"/>
              <w:left w:val="nil"/>
              <w:bottom w:val="single" w:sz="2" w:space="0" w:color="286995"/>
            </w:tcBorders>
            <w:vAlign w:val="center"/>
          </w:tcPr>
          <w:p w14:paraId="7665FB4A" w14:textId="77777777" w:rsidR="004F52FF" w:rsidRPr="004F52FF" w:rsidRDefault="00000000" w:rsidP="004F52FF">
            <w:pPr>
              <w:tabs>
                <w:tab w:val="left" w:pos="4199"/>
              </w:tabs>
              <w:spacing w:line="232" w:lineRule="exact"/>
              <w:ind w:left="-75"/>
              <w:rPr>
                <w:sz w:val="24"/>
                <w:szCs w:val="24"/>
              </w:rPr>
            </w:pPr>
            <w:hyperlink r:id="rId139" w:anchor="coinsurance" w:history="1">
              <w:r w:rsidR="004F52FF" w:rsidRPr="004F52FF">
                <w:rPr>
                  <w:color w:val="0000FF" w:themeColor="hyperlink"/>
                  <w:sz w:val="24"/>
                  <w:szCs w:val="24"/>
                  <w:u w:val="single"/>
                </w:rPr>
                <w:t>Coinsurance</w:t>
              </w:r>
            </w:hyperlink>
          </w:p>
        </w:tc>
        <w:tc>
          <w:tcPr>
            <w:tcW w:w="0" w:type="auto"/>
            <w:tcBorders>
              <w:top w:val="single" w:sz="4" w:space="0" w:color="286995"/>
              <w:bottom w:val="single" w:sz="2" w:space="0" w:color="286995"/>
              <w:right w:val="nil"/>
            </w:tcBorders>
            <w:vAlign w:val="center"/>
          </w:tcPr>
          <w:p w14:paraId="4166457C" w14:textId="0D7A71C6" w:rsidR="004F52FF" w:rsidRPr="004F52FF" w:rsidRDefault="004F52FF" w:rsidP="004F52FF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sz w:val="24"/>
                <w:szCs w:val="24"/>
              </w:rPr>
            </w:pPr>
            <w:r w:rsidRPr="004F52FF">
              <w:rPr>
                <w:sz w:val="24"/>
                <w:szCs w:val="24"/>
              </w:rPr>
              <w:t>$</w:t>
            </w:r>
          </w:p>
        </w:tc>
      </w:tr>
      <w:tr w:rsidR="00BB4D25" w:rsidRPr="004F52FF" w14:paraId="570BF5FC" w14:textId="77777777" w:rsidTr="009A6ADC">
        <w:trPr>
          <w:trHeight w:val="273"/>
        </w:trPr>
        <w:tc>
          <w:tcPr>
            <w:tcW w:w="0" w:type="auto"/>
            <w:gridSpan w:val="2"/>
            <w:tcBorders>
              <w:top w:val="single" w:sz="2" w:space="0" w:color="286995"/>
              <w:left w:val="nil"/>
              <w:bottom w:val="single" w:sz="2" w:space="0" w:color="286995"/>
              <w:right w:val="nil"/>
            </w:tcBorders>
            <w:shd w:val="clear" w:color="auto" w:fill="EFF9FF"/>
            <w:vAlign w:val="center"/>
          </w:tcPr>
          <w:p w14:paraId="23F3B24D" w14:textId="535598BF" w:rsidR="00BB4D25" w:rsidRPr="004F52FF" w:rsidRDefault="00BB4D25" w:rsidP="004F52FF">
            <w:pPr>
              <w:tabs>
                <w:tab w:val="left" w:pos="4199"/>
              </w:tabs>
              <w:spacing w:line="232" w:lineRule="exact"/>
              <w:jc w:val="center"/>
              <w:rPr>
                <w:sz w:val="24"/>
                <w:szCs w:val="24"/>
              </w:rPr>
            </w:pPr>
            <w:r w:rsidRPr="004F52FF">
              <w:rPr>
                <w:i/>
                <w:sz w:val="24"/>
                <w:szCs w:val="24"/>
              </w:rPr>
              <w:t>What isn’t covered</w:t>
            </w:r>
          </w:p>
        </w:tc>
      </w:tr>
      <w:tr w:rsidR="004F52FF" w:rsidRPr="004F52FF" w14:paraId="7DD8602E" w14:textId="77777777" w:rsidTr="004921B2">
        <w:trPr>
          <w:trHeight w:val="355"/>
        </w:trPr>
        <w:tc>
          <w:tcPr>
            <w:tcW w:w="0" w:type="auto"/>
            <w:tcBorders>
              <w:top w:val="single" w:sz="2" w:space="0" w:color="286995"/>
              <w:left w:val="nil"/>
              <w:bottom w:val="single" w:sz="2" w:space="0" w:color="286995"/>
            </w:tcBorders>
            <w:vAlign w:val="center"/>
          </w:tcPr>
          <w:p w14:paraId="00E89F5D" w14:textId="77777777" w:rsidR="004F52FF" w:rsidRPr="004F52FF" w:rsidRDefault="004F52FF" w:rsidP="004F52FF">
            <w:pPr>
              <w:tabs>
                <w:tab w:val="left" w:pos="4199"/>
              </w:tabs>
              <w:spacing w:line="232" w:lineRule="exact"/>
              <w:ind w:left="-75"/>
              <w:rPr>
                <w:sz w:val="24"/>
                <w:szCs w:val="24"/>
              </w:rPr>
            </w:pPr>
            <w:r w:rsidRPr="004F52FF">
              <w:rPr>
                <w:sz w:val="24"/>
                <w:szCs w:val="24"/>
              </w:rPr>
              <w:t>Limits or exclusions</w:t>
            </w:r>
          </w:p>
        </w:tc>
        <w:tc>
          <w:tcPr>
            <w:tcW w:w="0" w:type="auto"/>
            <w:tcBorders>
              <w:top w:val="single" w:sz="2" w:space="0" w:color="286995"/>
              <w:bottom w:val="single" w:sz="2" w:space="0" w:color="286995"/>
              <w:right w:val="nil"/>
            </w:tcBorders>
            <w:vAlign w:val="center"/>
          </w:tcPr>
          <w:p w14:paraId="77366BF4" w14:textId="0B087C07" w:rsidR="004F52FF" w:rsidRPr="004F52FF" w:rsidRDefault="004F52FF" w:rsidP="004F52FF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sz w:val="24"/>
                <w:szCs w:val="24"/>
              </w:rPr>
            </w:pPr>
            <w:r w:rsidRPr="004F52FF">
              <w:rPr>
                <w:sz w:val="24"/>
                <w:szCs w:val="24"/>
              </w:rPr>
              <w:t>$</w:t>
            </w:r>
          </w:p>
        </w:tc>
      </w:tr>
      <w:tr w:rsidR="004F52FF" w:rsidRPr="004F52FF" w14:paraId="56E1438C" w14:textId="77777777" w:rsidTr="00DE6CB5">
        <w:trPr>
          <w:trHeight w:val="360"/>
        </w:trPr>
        <w:tc>
          <w:tcPr>
            <w:tcW w:w="0" w:type="auto"/>
            <w:tcBorders>
              <w:top w:val="single" w:sz="2" w:space="0" w:color="286995"/>
              <w:left w:val="nil"/>
              <w:bottom w:val="single" w:sz="2" w:space="0" w:color="286995"/>
            </w:tcBorders>
            <w:shd w:val="clear" w:color="auto" w:fill="C0E8FB"/>
            <w:vAlign w:val="center"/>
          </w:tcPr>
          <w:p w14:paraId="70EEC9B5" w14:textId="04839A69" w:rsidR="004F52FF" w:rsidRPr="004F52FF" w:rsidRDefault="004F52FF" w:rsidP="00BC3C20">
            <w:pPr>
              <w:tabs>
                <w:tab w:val="left" w:pos="4199"/>
              </w:tabs>
              <w:spacing w:line="232" w:lineRule="exact"/>
              <w:ind w:left="-75"/>
              <w:rPr>
                <w:b/>
                <w:sz w:val="24"/>
                <w:szCs w:val="24"/>
              </w:rPr>
            </w:pPr>
            <w:r w:rsidRPr="004F52FF">
              <w:rPr>
                <w:b/>
                <w:sz w:val="24"/>
                <w:szCs w:val="24"/>
              </w:rPr>
              <w:t>The total Peg would pay is</w:t>
            </w:r>
          </w:p>
        </w:tc>
        <w:tc>
          <w:tcPr>
            <w:tcW w:w="0" w:type="auto"/>
            <w:tcBorders>
              <w:top w:val="single" w:sz="2" w:space="0" w:color="286995"/>
              <w:bottom w:val="single" w:sz="2" w:space="0" w:color="286995"/>
              <w:right w:val="nil"/>
            </w:tcBorders>
            <w:shd w:val="clear" w:color="auto" w:fill="C0E8FB"/>
            <w:vAlign w:val="center"/>
          </w:tcPr>
          <w:p w14:paraId="13BD0E7B" w14:textId="3C0960EE" w:rsidR="004F52FF" w:rsidRPr="004F52FF" w:rsidRDefault="004F52FF" w:rsidP="004F52FF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b/>
                <w:sz w:val="24"/>
                <w:szCs w:val="24"/>
              </w:rPr>
            </w:pPr>
            <w:r w:rsidRPr="004F52FF">
              <w:rPr>
                <w:b/>
                <w:sz w:val="24"/>
                <w:szCs w:val="24"/>
              </w:rPr>
              <w:t>$</w:t>
            </w:r>
          </w:p>
        </w:tc>
      </w:tr>
    </w:tbl>
    <w:p w14:paraId="2C8B6719" w14:textId="75C7AC22" w:rsidR="00CB3CE3" w:rsidRDefault="00CB3CE3" w:rsidP="00CB3CE3">
      <w:pPr>
        <w:ind w:left="270"/>
      </w:pPr>
      <w:r>
        <w:rPr>
          <w:noProof/>
        </w:rPr>
        <mc:AlternateContent>
          <mc:Choice Requires="wps">
            <w:drawing>
              <wp:inline distT="0" distB="0" distL="0" distR="0" wp14:anchorId="082380A0" wp14:editId="550A3FBC">
                <wp:extent cx="2779776" cy="658368"/>
                <wp:effectExtent l="0" t="0" r="1905" b="8890"/>
                <wp:docPr id="117673200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9776" cy="658368"/>
                        </a:xfrm>
                        <a:prstGeom prst="rect">
                          <a:avLst/>
                        </a:prstGeom>
                        <a:solidFill>
                          <a:srgbClr val="28699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B5C957" w14:textId="77777777" w:rsidR="00BE0DB9" w:rsidRDefault="00BE0DB9" w:rsidP="00BE0DB9">
                            <w:pPr>
                              <w:spacing w:before="33" w:line="276" w:lineRule="auto"/>
                              <w:ind w:left="333" w:right="327" w:hanging="6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  <w:bookmarkStart w:id="6" w:name="Managing_Joe’s_Type_2_Diabetes_"/>
                            <w:bookmarkEnd w:id="6"/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 xml:space="preserve">Managing Joe’s Type 2 Diabetes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(a</w:t>
                            </w:r>
                            <w:r>
                              <w:rPr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year</w:t>
                            </w:r>
                            <w:r>
                              <w:rPr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routine</w:t>
                            </w:r>
                            <w:r>
                              <w:rPr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in-network</w:t>
                            </w:r>
                            <w:r>
                              <w:rPr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care</w:t>
                            </w:r>
                            <w:r>
                              <w:rPr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well- controlled</w:t>
                            </w:r>
                            <w:r>
                              <w:rPr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condition)</w:t>
                            </w:r>
                          </w:p>
                          <w:p w14:paraId="046A1C2D" w14:textId="77777777" w:rsidR="00CB3CE3" w:rsidRDefault="00CB3CE3" w:rsidP="00CB3C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2380A0" id="_x0000_s1030" style="width:218.9pt;height:5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" fillcolor="#286995" stroked="f" strokeweight="2pt">
                <v:textbox inset="0,0,0,0">
                  <w:txbxContent>
                    <w:p w14:paraId="48B5C957" w14:textId="77777777" w:rsidR="00BE0DB9" w:rsidRDefault="00BE0DB9" w:rsidP="00BE0DB9">
                      <w:pPr>
                        <w:spacing w:before="33" w:line="276" w:lineRule="auto"/>
                        <w:ind w:left="333" w:right="327" w:hanging="6"/>
                        <w:jc w:val="center"/>
                        <w:rPr>
                          <w:color w:val="000000"/>
                          <w:sz w:val="24"/>
                        </w:rPr>
                      </w:pPr>
                      <w:bookmarkStart w:id="7" w:name="Managing_Joe’s_Type_2_Diabetes_"/>
                      <w:bookmarkEnd w:id="7"/>
                      <w:r>
                        <w:rPr>
                          <w:b/>
                          <w:color w:val="FFFFFF"/>
                          <w:sz w:val="28"/>
                        </w:rPr>
                        <w:t xml:space="preserve">Managing Joe’s Type 2 Diabetes </w:t>
                      </w:r>
                      <w:r>
                        <w:rPr>
                          <w:color w:val="FFFFFF"/>
                          <w:sz w:val="24"/>
                        </w:rPr>
                        <w:t>(a</w:t>
                      </w:r>
                      <w:r>
                        <w:rPr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year</w:t>
                      </w:r>
                      <w:r>
                        <w:rPr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of</w:t>
                      </w:r>
                      <w:r>
                        <w:rPr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routine</w:t>
                      </w:r>
                      <w:r>
                        <w:rPr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in-network</w:t>
                      </w:r>
                      <w:r>
                        <w:rPr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care</w:t>
                      </w:r>
                      <w:r>
                        <w:rPr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of</w:t>
                      </w:r>
                      <w:r>
                        <w:rPr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a</w:t>
                      </w:r>
                      <w:r>
                        <w:rPr>
                          <w:color w:val="FFFFFF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well- controlled</w:t>
                      </w:r>
                      <w:r>
                        <w:rPr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condition)</w:t>
                      </w:r>
                    </w:p>
                    <w:p w14:paraId="046A1C2D" w14:textId="77777777" w:rsidR="00CB3CE3" w:rsidRDefault="00CB3CE3" w:rsidP="00CB3CE3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B6B7F2B" w14:textId="47CDEFF5" w:rsidR="00ED7F73" w:rsidRPr="00ED7F73" w:rsidRDefault="00ED7F73" w:rsidP="00974B20">
      <w:pPr>
        <w:widowControl/>
        <w:numPr>
          <w:ilvl w:val="0"/>
          <w:numId w:val="2"/>
        </w:numPr>
        <w:tabs>
          <w:tab w:val="right" w:pos="540"/>
          <w:tab w:val="right" w:pos="4617"/>
        </w:tabs>
        <w:autoSpaceDE/>
        <w:autoSpaceDN/>
        <w:spacing w:before="240"/>
        <w:rPr>
          <w:rFonts w:eastAsiaTheme="minorHAnsi" w:cs="Arial"/>
          <w:b/>
          <w:sz w:val="24"/>
          <w:szCs w:val="24"/>
        </w:rPr>
      </w:pPr>
      <w:r w:rsidRPr="00ED7F73">
        <w:rPr>
          <w:rFonts w:eastAsiaTheme="minorHAnsi" w:cs="Arial"/>
          <w:b/>
          <w:sz w:val="24"/>
          <w:szCs w:val="24"/>
        </w:rPr>
        <w:t xml:space="preserve">The </w:t>
      </w:r>
      <w:hyperlink r:id="rId140" w:anchor="plan" w:history="1">
        <w:r w:rsidRPr="00ED7F73">
          <w:rPr>
            <w:rFonts w:eastAsiaTheme="minorHAnsi" w:cs="Arial"/>
            <w:b/>
            <w:color w:val="0000FF" w:themeColor="hyperlink"/>
            <w:sz w:val="24"/>
            <w:szCs w:val="24"/>
            <w:u w:val="single"/>
          </w:rPr>
          <w:t>plan’s</w:t>
        </w:r>
      </w:hyperlink>
      <w:r w:rsidRPr="00ED7F73">
        <w:rPr>
          <w:rFonts w:eastAsiaTheme="minorHAnsi" w:cs="Arial"/>
          <w:b/>
          <w:sz w:val="24"/>
          <w:szCs w:val="24"/>
        </w:rPr>
        <w:t xml:space="preserve"> overall </w:t>
      </w:r>
      <w:hyperlink r:id="rId141" w:anchor="deductible" w:history="1">
        <w:r w:rsidRPr="00ED7F73">
          <w:rPr>
            <w:rFonts w:eastAsiaTheme="minorHAnsi" w:cs="Arial"/>
            <w:b/>
            <w:color w:val="0000FF" w:themeColor="hyperlink"/>
            <w:sz w:val="24"/>
            <w:szCs w:val="24"/>
            <w:u w:val="single"/>
          </w:rPr>
          <w:t>deductible</w:t>
        </w:r>
      </w:hyperlink>
      <w:r w:rsidRPr="00ED7F73">
        <w:rPr>
          <w:rFonts w:eastAsiaTheme="minorHAnsi" w:cs="Arial"/>
          <w:b/>
          <w:sz w:val="24"/>
          <w:szCs w:val="24"/>
        </w:rPr>
        <w:t xml:space="preserve"> </w:t>
      </w:r>
      <w:r w:rsidRPr="00ED7F73">
        <w:rPr>
          <w:rFonts w:eastAsiaTheme="minorHAnsi" w:cs="Arial"/>
          <w:b/>
          <w:sz w:val="24"/>
          <w:szCs w:val="24"/>
        </w:rPr>
        <w:tab/>
        <w:t>$</w:t>
      </w:r>
    </w:p>
    <w:p w14:paraId="65FA8589" w14:textId="14F3ED26" w:rsidR="00ED7F73" w:rsidRPr="00ED7F73" w:rsidRDefault="00000000" w:rsidP="00ED7F73">
      <w:pPr>
        <w:widowControl/>
        <w:numPr>
          <w:ilvl w:val="0"/>
          <w:numId w:val="2"/>
        </w:numPr>
        <w:tabs>
          <w:tab w:val="left" w:pos="540"/>
          <w:tab w:val="right" w:pos="4617"/>
        </w:tabs>
        <w:autoSpaceDE/>
        <w:autoSpaceDN/>
        <w:rPr>
          <w:rFonts w:eastAsiaTheme="minorHAnsi" w:cs="Arial"/>
          <w:b/>
          <w:sz w:val="24"/>
          <w:szCs w:val="24"/>
        </w:rPr>
      </w:pPr>
      <w:hyperlink r:id="rId142" w:anchor="specialist" w:history="1">
        <w:r w:rsidR="00ED7F73" w:rsidRPr="00ED7F73">
          <w:rPr>
            <w:rFonts w:eastAsiaTheme="minorHAnsi" w:cs="Arial"/>
            <w:b/>
            <w:color w:val="0000FF" w:themeColor="hyperlink"/>
            <w:sz w:val="24"/>
            <w:szCs w:val="24"/>
            <w:u w:val="single"/>
          </w:rPr>
          <w:t>Specialist</w:t>
        </w:r>
      </w:hyperlink>
      <w:r w:rsidR="00ED7F73" w:rsidRPr="00ED7F73">
        <w:rPr>
          <w:rFonts w:eastAsiaTheme="minorHAnsi" w:cs="Arial"/>
          <w:b/>
          <w:sz w:val="24"/>
          <w:szCs w:val="24"/>
        </w:rPr>
        <w:t xml:space="preserve"> </w:t>
      </w:r>
      <w:r w:rsidR="00ED7F73" w:rsidRPr="00ED7F73">
        <w:rPr>
          <w:rFonts w:eastAsiaTheme="minorHAnsi" w:cs="Arial"/>
          <w:b/>
          <w:i/>
          <w:sz w:val="24"/>
          <w:szCs w:val="24"/>
        </w:rPr>
        <w:t>[</w:t>
      </w:r>
      <w:hyperlink r:id="rId143" w:anchor="cost-sharing" w:history="1">
        <w:r w:rsidR="00ED7F73" w:rsidRPr="00ED7F73">
          <w:rPr>
            <w:rFonts w:eastAsiaTheme="minorHAnsi" w:cs="Arial"/>
            <w:b/>
            <w:i/>
            <w:color w:val="0000FF" w:themeColor="hyperlink"/>
            <w:sz w:val="24"/>
            <w:szCs w:val="24"/>
            <w:u w:val="single"/>
          </w:rPr>
          <w:t>cost sharing</w:t>
        </w:r>
      </w:hyperlink>
      <w:r w:rsidR="00ED7F73" w:rsidRPr="00ED7F73">
        <w:rPr>
          <w:rFonts w:eastAsiaTheme="minorHAnsi" w:cs="Arial"/>
          <w:b/>
          <w:i/>
          <w:sz w:val="24"/>
          <w:szCs w:val="24"/>
        </w:rPr>
        <w:t>]</w:t>
      </w:r>
      <w:r w:rsidR="00ED7F73" w:rsidRPr="00ED7F73">
        <w:rPr>
          <w:rFonts w:eastAsiaTheme="minorHAnsi" w:cs="Arial"/>
          <w:b/>
          <w:sz w:val="24"/>
          <w:szCs w:val="24"/>
        </w:rPr>
        <w:tab/>
        <w:t>$</w:t>
      </w:r>
    </w:p>
    <w:p w14:paraId="56E1CEC8" w14:textId="0A89E794" w:rsidR="00ED7F73" w:rsidRPr="00ED7F73" w:rsidRDefault="00ED7F73" w:rsidP="00ED7F73">
      <w:pPr>
        <w:widowControl/>
        <w:numPr>
          <w:ilvl w:val="0"/>
          <w:numId w:val="2"/>
        </w:numPr>
        <w:tabs>
          <w:tab w:val="left" w:pos="540"/>
          <w:tab w:val="right" w:pos="4617"/>
        </w:tabs>
        <w:autoSpaceDE/>
        <w:autoSpaceDN/>
        <w:rPr>
          <w:rFonts w:eastAsiaTheme="minorHAnsi" w:cs="Arial"/>
          <w:b/>
          <w:sz w:val="24"/>
          <w:szCs w:val="24"/>
        </w:rPr>
      </w:pPr>
      <w:bookmarkStart w:id="8" w:name="_Hlk178160672"/>
      <w:r w:rsidRPr="00ED7F73">
        <w:rPr>
          <w:rFonts w:eastAsiaTheme="minorHAnsi" w:cs="Arial"/>
          <w:b/>
          <w:sz w:val="24"/>
          <w:szCs w:val="24"/>
        </w:rPr>
        <w:t xml:space="preserve">Hospital (facility) </w:t>
      </w:r>
      <w:r w:rsidRPr="00ED7F73">
        <w:rPr>
          <w:rFonts w:eastAsiaTheme="minorHAnsi" w:cs="Arial"/>
          <w:b/>
          <w:i/>
          <w:sz w:val="24"/>
          <w:szCs w:val="24"/>
        </w:rPr>
        <w:t>[</w:t>
      </w:r>
      <w:hyperlink r:id="rId144" w:anchor="cost-sharing" w:history="1">
        <w:r w:rsidRPr="00ED7F73">
          <w:rPr>
            <w:rFonts w:eastAsiaTheme="minorHAnsi" w:cs="Arial"/>
            <w:b/>
            <w:i/>
            <w:color w:val="0000FF" w:themeColor="hyperlink"/>
            <w:sz w:val="24"/>
            <w:szCs w:val="24"/>
            <w:u w:val="single"/>
          </w:rPr>
          <w:t>cost sharing</w:t>
        </w:r>
      </w:hyperlink>
      <w:r w:rsidRPr="00ED7F73">
        <w:rPr>
          <w:rFonts w:eastAsiaTheme="minorHAnsi" w:cs="Arial"/>
          <w:b/>
          <w:i/>
          <w:sz w:val="24"/>
          <w:szCs w:val="24"/>
        </w:rPr>
        <w:t>]</w:t>
      </w:r>
      <w:r w:rsidRPr="00ED7F73">
        <w:rPr>
          <w:rFonts w:eastAsiaTheme="minorHAnsi" w:cs="Arial"/>
          <w:b/>
          <w:sz w:val="24"/>
          <w:szCs w:val="24"/>
        </w:rPr>
        <w:tab/>
        <w:t>%</w:t>
      </w:r>
    </w:p>
    <w:bookmarkEnd w:id="8"/>
    <w:p w14:paraId="2FC6ABB8" w14:textId="14076C0B" w:rsidR="00ED7F73" w:rsidRPr="00ED7F73" w:rsidRDefault="00ED7F73" w:rsidP="00ED7F73">
      <w:pPr>
        <w:widowControl/>
        <w:numPr>
          <w:ilvl w:val="0"/>
          <w:numId w:val="2"/>
        </w:numPr>
        <w:tabs>
          <w:tab w:val="left" w:pos="540"/>
          <w:tab w:val="right" w:pos="4617"/>
        </w:tabs>
        <w:autoSpaceDE/>
        <w:autoSpaceDN/>
        <w:rPr>
          <w:rFonts w:eastAsiaTheme="minorHAnsi" w:cs="Arial"/>
          <w:b/>
          <w:sz w:val="24"/>
          <w:szCs w:val="24"/>
        </w:rPr>
      </w:pPr>
      <w:r w:rsidRPr="00ED7F73">
        <w:rPr>
          <w:rFonts w:eastAsiaTheme="minorHAnsi" w:cs="Arial"/>
          <w:b/>
          <w:sz w:val="24"/>
          <w:szCs w:val="24"/>
        </w:rPr>
        <w:t xml:space="preserve">Other </w:t>
      </w:r>
      <w:r w:rsidRPr="00ED7F73">
        <w:rPr>
          <w:rFonts w:eastAsiaTheme="minorHAnsi" w:cs="Arial"/>
          <w:b/>
          <w:i/>
          <w:sz w:val="24"/>
          <w:szCs w:val="24"/>
        </w:rPr>
        <w:t>[</w:t>
      </w:r>
      <w:hyperlink r:id="rId145" w:anchor="cost-sharing" w:history="1">
        <w:r w:rsidRPr="00ED7F73">
          <w:rPr>
            <w:rFonts w:eastAsiaTheme="minorHAnsi" w:cs="Arial"/>
            <w:b/>
            <w:i/>
            <w:color w:val="0000FF" w:themeColor="hyperlink"/>
            <w:sz w:val="24"/>
            <w:szCs w:val="24"/>
            <w:u w:val="single"/>
          </w:rPr>
          <w:t>cost sharing</w:t>
        </w:r>
      </w:hyperlink>
      <w:r w:rsidRPr="00ED7F73">
        <w:rPr>
          <w:rFonts w:eastAsiaTheme="minorHAnsi" w:cs="Arial"/>
          <w:b/>
          <w:i/>
          <w:sz w:val="24"/>
          <w:szCs w:val="24"/>
        </w:rPr>
        <w:t>]</w:t>
      </w:r>
      <w:r w:rsidRPr="00ED7F73">
        <w:rPr>
          <w:rFonts w:eastAsiaTheme="minorHAnsi" w:cs="Arial"/>
          <w:b/>
          <w:sz w:val="24"/>
          <w:szCs w:val="24"/>
        </w:rPr>
        <w:tab/>
        <w:t>%</w:t>
      </w:r>
    </w:p>
    <w:p w14:paraId="73B67C3F" w14:textId="77777777" w:rsidR="00ED7F73" w:rsidRPr="00ED7F73" w:rsidRDefault="00ED7F73" w:rsidP="00ED7F73">
      <w:pPr>
        <w:spacing w:before="240"/>
        <w:ind w:left="270" w:right="82"/>
        <w:rPr>
          <w:b/>
          <w:sz w:val="24"/>
          <w:szCs w:val="24"/>
        </w:rPr>
      </w:pPr>
      <w:r w:rsidRPr="00ED7F73">
        <w:rPr>
          <w:b/>
          <w:sz w:val="24"/>
          <w:szCs w:val="24"/>
        </w:rPr>
        <w:t>This EXAMPLE event includes services like:</w:t>
      </w:r>
    </w:p>
    <w:p w14:paraId="3AC964E3" w14:textId="77777777" w:rsidR="00ED7F73" w:rsidRPr="00ED7F73" w:rsidRDefault="00000000" w:rsidP="00ED7F73">
      <w:pPr>
        <w:ind w:left="270" w:right="82"/>
        <w:rPr>
          <w:sz w:val="24"/>
          <w:szCs w:val="24"/>
        </w:rPr>
      </w:pPr>
      <w:hyperlink r:id="rId146" w:anchor="primary-care-physician" w:history="1">
        <w:r w:rsidR="00ED7F73" w:rsidRPr="00ED7F73">
          <w:rPr>
            <w:color w:val="0000FF" w:themeColor="hyperlink"/>
            <w:sz w:val="24"/>
            <w:szCs w:val="24"/>
            <w:u w:val="single"/>
          </w:rPr>
          <w:t>Primary care physician</w:t>
        </w:r>
      </w:hyperlink>
      <w:r w:rsidR="00ED7F73" w:rsidRPr="00ED7F73">
        <w:rPr>
          <w:sz w:val="24"/>
          <w:szCs w:val="24"/>
        </w:rPr>
        <w:t xml:space="preserve"> office visits </w:t>
      </w:r>
      <w:r w:rsidR="00ED7F73" w:rsidRPr="00ED7F73">
        <w:rPr>
          <w:i/>
          <w:sz w:val="24"/>
          <w:szCs w:val="24"/>
        </w:rPr>
        <w:t>(including disease education)</w:t>
      </w:r>
    </w:p>
    <w:p w14:paraId="5B3036CC" w14:textId="77777777" w:rsidR="00ED7F73" w:rsidRPr="00ED7F73" w:rsidRDefault="00000000" w:rsidP="00ED7F73">
      <w:pPr>
        <w:ind w:left="270" w:right="82"/>
        <w:rPr>
          <w:sz w:val="24"/>
          <w:szCs w:val="24"/>
        </w:rPr>
      </w:pPr>
      <w:hyperlink r:id="rId147" w:anchor="diagnostic-test" w:history="1">
        <w:r w:rsidR="00ED7F73" w:rsidRPr="00ED7F73">
          <w:rPr>
            <w:color w:val="0000FF" w:themeColor="hyperlink"/>
            <w:sz w:val="24"/>
            <w:szCs w:val="24"/>
            <w:u w:val="single"/>
          </w:rPr>
          <w:t>Diagnostic tests</w:t>
        </w:r>
      </w:hyperlink>
      <w:r w:rsidR="00ED7F73" w:rsidRPr="00ED7F73">
        <w:rPr>
          <w:sz w:val="24"/>
          <w:szCs w:val="24"/>
        </w:rPr>
        <w:t xml:space="preserve"> </w:t>
      </w:r>
      <w:r w:rsidR="00ED7F73" w:rsidRPr="00ED7F73">
        <w:rPr>
          <w:i/>
          <w:sz w:val="24"/>
          <w:szCs w:val="24"/>
        </w:rPr>
        <w:t>(blood work)</w:t>
      </w:r>
    </w:p>
    <w:p w14:paraId="63B3243F" w14:textId="77777777" w:rsidR="00ED7F73" w:rsidRPr="00ED7F73" w:rsidRDefault="00000000" w:rsidP="00ED7F73">
      <w:pPr>
        <w:ind w:left="270" w:right="82"/>
        <w:rPr>
          <w:sz w:val="24"/>
          <w:szCs w:val="24"/>
        </w:rPr>
      </w:pPr>
      <w:hyperlink r:id="rId148" w:anchor="prescription-drugs" w:history="1">
        <w:r w:rsidR="00ED7F73" w:rsidRPr="00ED7F73">
          <w:rPr>
            <w:color w:val="0000FF" w:themeColor="hyperlink"/>
            <w:sz w:val="24"/>
            <w:szCs w:val="24"/>
            <w:u w:val="single"/>
          </w:rPr>
          <w:t>Prescription drugs</w:t>
        </w:r>
      </w:hyperlink>
      <w:r w:rsidR="00ED7F73" w:rsidRPr="00ED7F73">
        <w:rPr>
          <w:sz w:val="24"/>
          <w:szCs w:val="24"/>
        </w:rPr>
        <w:t xml:space="preserve"> </w:t>
      </w:r>
    </w:p>
    <w:p w14:paraId="6A82738E" w14:textId="77777777" w:rsidR="00ED7F73" w:rsidRPr="00ED7F73" w:rsidRDefault="00000000" w:rsidP="00ED7F73">
      <w:pPr>
        <w:spacing w:after="220"/>
        <w:ind w:left="270" w:right="82"/>
        <w:rPr>
          <w:i/>
          <w:sz w:val="24"/>
          <w:szCs w:val="24"/>
        </w:rPr>
      </w:pPr>
      <w:hyperlink r:id="rId149" w:anchor="durable-medical-equipment" w:history="1">
        <w:r w:rsidR="00ED7F73" w:rsidRPr="00ED7F73">
          <w:rPr>
            <w:color w:val="0000FF" w:themeColor="hyperlink"/>
            <w:sz w:val="24"/>
            <w:szCs w:val="24"/>
            <w:u w:val="single"/>
          </w:rPr>
          <w:t>Durable medical equipment</w:t>
        </w:r>
      </w:hyperlink>
      <w:r w:rsidR="00ED7F73" w:rsidRPr="00ED7F73">
        <w:rPr>
          <w:sz w:val="24"/>
          <w:szCs w:val="24"/>
        </w:rPr>
        <w:t xml:space="preserve"> </w:t>
      </w:r>
      <w:r w:rsidR="00ED7F73" w:rsidRPr="00ED7F73">
        <w:rPr>
          <w:i/>
          <w:sz w:val="24"/>
          <w:szCs w:val="24"/>
        </w:rPr>
        <w:t>(glucose meter)</w:t>
      </w:r>
    </w:p>
    <w:tbl>
      <w:tblPr>
        <w:tblStyle w:val="TableGrid"/>
        <w:tblW w:w="4440" w:type="dxa"/>
        <w:tblInd w:w="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86995"/>
          <w:insideV w:val="single" w:sz="4" w:space="0" w:color="286995"/>
        </w:tblBorders>
        <w:tblLook w:val="04A0" w:firstRow="1" w:lastRow="0" w:firstColumn="1" w:lastColumn="0" w:noHBand="0" w:noVBand="1"/>
        <w:tblDescription w:val="Table with blank cells to determine Joe's total cost sharing amount. "/>
      </w:tblPr>
      <w:tblGrid>
        <w:gridCol w:w="3408"/>
        <w:gridCol w:w="1032"/>
      </w:tblGrid>
      <w:tr w:rsidR="00ED7F73" w:rsidRPr="00ED7F73" w14:paraId="24E77D9B" w14:textId="77777777" w:rsidTr="004921B2">
        <w:trPr>
          <w:trHeight w:val="333"/>
          <w:tblHeader/>
        </w:trPr>
        <w:tc>
          <w:tcPr>
            <w:tcW w:w="0" w:type="auto"/>
            <w:tcBorders>
              <w:top w:val="single" w:sz="2" w:space="0" w:color="286995"/>
              <w:left w:val="nil"/>
              <w:bottom w:val="single" w:sz="4" w:space="0" w:color="286995"/>
            </w:tcBorders>
            <w:shd w:val="clear" w:color="auto" w:fill="C0E8FB"/>
            <w:vAlign w:val="center"/>
          </w:tcPr>
          <w:p w14:paraId="2997F34B" w14:textId="77777777" w:rsidR="00ED7F73" w:rsidRPr="00ED7F73" w:rsidRDefault="00ED7F73" w:rsidP="00ED7F73">
            <w:pPr>
              <w:tabs>
                <w:tab w:val="left" w:pos="4199"/>
              </w:tabs>
              <w:spacing w:line="232" w:lineRule="exact"/>
              <w:ind w:left="-75"/>
              <w:rPr>
                <w:b/>
                <w:sz w:val="24"/>
                <w:szCs w:val="24"/>
              </w:rPr>
            </w:pPr>
            <w:r w:rsidRPr="00ED7F73">
              <w:rPr>
                <w:b/>
                <w:sz w:val="24"/>
                <w:szCs w:val="24"/>
              </w:rPr>
              <w:t>Total Example Cost</w:t>
            </w:r>
          </w:p>
        </w:tc>
        <w:tc>
          <w:tcPr>
            <w:tcW w:w="0" w:type="auto"/>
            <w:tcBorders>
              <w:top w:val="single" w:sz="2" w:space="0" w:color="286995"/>
              <w:bottom w:val="single" w:sz="4" w:space="0" w:color="286995"/>
              <w:right w:val="nil"/>
            </w:tcBorders>
            <w:shd w:val="clear" w:color="auto" w:fill="C0E8FB"/>
            <w:vAlign w:val="center"/>
          </w:tcPr>
          <w:p w14:paraId="455D3C84" w14:textId="77777777" w:rsidR="00ED7F73" w:rsidRPr="00ED7F73" w:rsidRDefault="00ED7F73" w:rsidP="00ED7F73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b/>
                <w:sz w:val="24"/>
                <w:szCs w:val="24"/>
              </w:rPr>
            </w:pPr>
            <w:r w:rsidRPr="00ED7F73">
              <w:rPr>
                <w:b/>
                <w:sz w:val="24"/>
                <w:szCs w:val="24"/>
              </w:rPr>
              <w:t>$5,600</w:t>
            </w:r>
          </w:p>
        </w:tc>
      </w:tr>
      <w:tr w:rsidR="00BB4D25" w:rsidRPr="00ED7F73" w14:paraId="16B0135A" w14:textId="77777777" w:rsidTr="00227AC7">
        <w:trPr>
          <w:trHeight w:val="380"/>
        </w:trPr>
        <w:tc>
          <w:tcPr>
            <w:tcW w:w="0" w:type="auto"/>
            <w:gridSpan w:val="2"/>
            <w:tcBorders>
              <w:top w:val="single" w:sz="4" w:space="0" w:color="286995"/>
              <w:left w:val="nil"/>
              <w:bottom w:val="single" w:sz="4" w:space="0" w:color="286995"/>
              <w:right w:val="single" w:sz="8" w:space="0" w:color="FFFFFF" w:themeColor="background1"/>
            </w:tcBorders>
            <w:vAlign w:val="center"/>
          </w:tcPr>
          <w:p w14:paraId="7116E730" w14:textId="08BC2087" w:rsidR="00BB4D25" w:rsidRPr="00ED7F73" w:rsidRDefault="00BB4D25" w:rsidP="00BB4D25">
            <w:pPr>
              <w:tabs>
                <w:tab w:val="left" w:pos="4199"/>
              </w:tabs>
              <w:spacing w:line="232" w:lineRule="exact"/>
              <w:ind w:left="-76" w:right="267"/>
              <w:rPr>
                <w:color w:val="FFFFFF" w:themeColor="background1"/>
                <w:sz w:val="24"/>
                <w:szCs w:val="24"/>
              </w:rPr>
            </w:pPr>
            <w:r w:rsidRPr="00ED7F73">
              <w:rPr>
                <w:b/>
                <w:sz w:val="24"/>
                <w:szCs w:val="24"/>
              </w:rPr>
              <w:t>In this example, Joe would pay:</w:t>
            </w:r>
          </w:p>
        </w:tc>
      </w:tr>
      <w:tr w:rsidR="00BB4D25" w:rsidRPr="00ED7F73" w14:paraId="7E797BB2" w14:textId="77777777" w:rsidTr="00C855D0">
        <w:trPr>
          <w:trHeight w:val="272"/>
        </w:trPr>
        <w:tc>
          <w:tcPr>
            <w:tcW w:w="0" w:type="auto"/>
            <w:gridSpan w:val="2"/>
            <w:tcBorders>
              <w:left w:val="nil"/>
              <w:right w:val="nil"/>
            </w:tcBorders>
            <w:shd w:val="clear" w:color="auto" w:fill="EFF9FF"/>
            <w:vAlign w:val="center"/>
          </w:tcPr>
          <w:p w14:paraId="5383B311" w14:textId="7333C156" w:rsidR="00BB4D25" w:rsidRPr="00ED7F73" w:rsidRDefault="00BB4D25" w:rsidP="00ED7F73">
            <w:pPr>
              <w:tabs>
                <w:tab w:val="left" w:pos="4199"/>
              </w:tabs>
              <w:spacing w:line="232" w:lineRule="exact"/>
              <w:jc w:val="center"/>
              <w:rPr>
                <w:i/>
                <w:sz w:val="24"/>
                <w:szCs w:val="24"/>
              </w:rPr>
            </w:pPr>
            <w:r w:rsidRPr="00ED7F73">
              <w:rPr>
                <w:i/>
                <w:sz w:val="24"/>
                <w:szCs w:val="24"/>
              </w:rPr>
              <w:t>Cost Sharing</w:t>
            </w:r>
          </w:p>
        </w:tc>
      </w:tr>
      <w:tr w:rsidR="00ED7F73" w:rsidRPr="00ED7F73" w14:paraId="3C76A42A" w14:textId="77777777" w:rsidTr="004921B2">
        <w:trPr>
          <w:trHeight w:val="360"/>
        </w:trPr>
        <w:tc>
          <w:tcPr>
            <w:tcW w:w="0" w:type="auto"/>
            <w:tcBorders>
              <w:left w:val="nil"/>
            </w:tcBorders>
            <w:vAlign w:val="center"/>
          </w:tcPr>
          <w:p w14:paraId="158B6AC8" w14:textId="77777777" w:rsidR="00ED7F73" w:rsidRPr="00ED7F73" w:rsidRDefault="00000000" w:rsidP="00ED7F73">
            <w:pPr>
              <w:tabs>
                <w:tab w:val="left" w:pos="4199"/>
              </w:tabs>
              <w:spacing w:line="232" w:lineRule="exact"/>
              <w:ind w:left="-75"/>
              <w:rPr>
                <w:sz w:val="24"/>
                <w:szCs w:val="24"/>
              </w:rPr>
            </w:pPr>
            <w:hyperlink r:id="rId150" w:anchor="deductible" w:history="1">
              <w:r w:rsidR="00ED7F73" w:rsidRPr="00ED7F73">
                <w:rPr>
                  <w:color w:val="0000FF" w:themeColor="hyperlink"/>
                  <w:sz w:val="24"/>
                  <w:szCs w:val="24"/>
                  <w:u w:val="single"/>
                </w:rPr>
                <w:t>Deductibles</w:t>
              </w:r>
            </w:hyperlink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208C2BBD" w14:textId="6A5814EE" w:rsidR="00ED7F73" w:rsidRPr="00ED7F73" w:rsidRDefault="00ED7F73" w:rsidP="00ED7F73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sz w:val="24"/>
                <w:szCs w:val="24"/>
              </w:rPr>
            </w:pPr>
            <w:r w:rsidRPr="00ED7F73">
              <w:rPr>
                <w:sz w:val="24"/>
                <w:szCs w:val="24"/>
              </w:rPr>
              <w:t>$</w:t>
            </w:r>
          </w:p>
        </w:tc>
      </w:tr>
      <w:tr w:rsidR="00ED7F73" w:rsidRPr="00ED7F73" w14:paraId="4A7ABAA6" w14:textId="77777777" w:rsidTr="004921B2">
        <w:trPr>
          <w:trHeight w:val="360"/>
        </w:trPr>
        <w:tc>
          <w:tcPr>
            <w:tcW w:w="0" w:type="auto"/>
            <w:tcBorders>
              <w:left w:val="nil"/>
              <w:bottom w:val="single" w:sz="4" w:space="0" w:color="286995"/>
            </w:tcBorders>
            <w:vAlign w:val="center"/>
          </w:tcPr>
          <w:p w14:paraId="2E84A312" w14:textId="77777777" w:rsidR="00ED7F73" w:rsidRPr="00ED7F73" w:rsidRDefault="00000000" w:rsidP="00ED7F73">
            <w:pPr>
              <w:tabs>
                <w:tab w:val="left" w:pos="4199"/>
              </w:tabs>
              <w:spacing w:line="232" w:lineRule="exact"/>
              <w:ind w:left="-75"/>
              <w:rPr>
                <w:sz w:val="24"/>
                <w:szCs w:val="24"/>
              </w:rPr>
            </w:pPr>
            <w:hyperlink r:id="rId151" w:anchor="copayment" w:history="1">
              <w:r w:rsidR="00ED7F73" w:rsidRPr="00ED7F73">
                <w:rPr>
                  <w:color w:val="0000FF" w:themeColor="hyperlink"/>
                  <w:sz w:val="24"/>
                  <w:szCs w:val="24"/>
                  <w:u w:val="single"/>
                </w:rPr>
                <w:t>Copayments</w:t>
              </w:r>
            </w:hyperlink>
          </w:p>
        </w:tc>
        <w:tc>
          <w:tcPr>
            <w:tcW w:w="0" w:type="auto"/>
            <w:tcBorders>
              <w:bottom w:val="single" w:sz="4" w:space="0" w:color="286995"/>
              <w:right w:val="nil"/>
            </w:tcBorders>
            <w:vAlign w:val="center"/>
          </w:tcPr>
          <w:p w14:paraId="3170ABC7" w14:textId="5CCE8E57" w:rsidR="00ED7F73" w:rsidRPr="00ED7F73" w:rsidRDefault="00ED7F73" w:rsidP="00ED7F73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sz w:val="24"/>
                <w:szCs w:val="24"/>
              </w:rPr>
            </w:pPr>
            <w:r w:rsidRPr="00ED7F73">
              <w:rPr>
                <w:sz w:val="24"/>
                <w:szCs w:val="24"/>
              </w:rPr>
              <w:t>$</w:t>
            </w:r>
          </w:p>
        </w:tc>
      </w:tr>
      <w:tr w:rsidR="00ED7F73" w:rsidRPr="00ED7F73" w14:paraId="68B6D6A7" w14:textId="77777777" w:rsidTr="004921B2">
        <w:trPr>
          <w:trHeight w:val="360"/>
        </w:trPr>
        <w:tc>
          <w:tcPr>
            <w:tcW w:w="0" w:type="auto"/>
            <w:tcBorders>
              <w:top w:val="single" w:sz="4" w:space="0" w:color="286995"/>
              <w:left w:val="nil"/>
              <w:bottom w:val="single" w:sz="2" w:space="0" w:color="286995"/>
            </w:tcBorders>
            <w:vAlign w:val="center"/>
          </w:tcPr>
          <w:p w14:paraId="61574579" w14:textId="77777777" w:rsidR="00ED7F73" w:rsidRPr="00ED7F73" w:rsidRDefault="00000000" w:rsidP="00ED7F73">
            <w:pPr>
              <w:tabs>
                <w:tab w:val="left" w:pos="4199"/>
              </w:tabs>
              <w:spacing w:line="232" w:lineRule="exact"/>
              <w:ind w:left="-75"/>
              <w:rPr>
                <w:sz w:val="24"/>
                <w:szCs w:val="24"/>
              </w:rPr>
            </w:pPr>
            <w:hyperlink r:id="rId152" w:anchor="coinsurance" w:history="1">
              <w:r w:rsidR="00ED7F73" w:rsidRPr="00ED7F73">
                <w:rPr>
                  <w:color w:val="0000FF" w:themeColor="hyperlink"/>
                  <w:sz w:val="24"/>
                  <w:szCs w:val="24"/>
                  <w:u w:val="single"/>
                </w:rPr>
                <w:t>Coinsurance</w:t>
              </w:r>
            </w:hyperlink>
          </w:p>
        </w:tc>
        <w:tc>
          <w:tcPr>
            <w:tcW w:w="0" w:type="auto"/>
            <w:tcBorders>
              <w:top w:val="single" w:sz="4" w:space="0" w:color="286995"/>
              <w:bottom w:val="single" w:sz="2" w:space="0" w:color="286995"/>
              <w:right w:val="nil"/>
            </w:tcBorders>
            <w:vAlign w:val="center"/>
          </w:tcPr>
          <w:p w14:paraId="6C11249F" w14:textId="60E1D869" w:rsidR="00ED7F73" w:rsidRPr="00ED7F73" w:rsidRDefault="00ED7F73" w:rsidP="00ED7F73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sz w:val="24"/>
                <w:szCs w:val="24"/>
              </w:rPr>
            </w:pPr>
            <w:r w:rsidRPr="00ED7F73">
              <w:rPr>
                <w:sz w:val="24"/>
                <w:szCs w:val="24"/>
              </w:rPr>
              <w:t>$</w:t>
            </w:r>
          </w:p>
        </w:tc>
      </w:tr>
      <w:tr w:rsidR="00BB4D25" w:rsidRPr="00ED7F73" w14:paraId="11B15C97" w14:textId="77777777" w:rsidTr="00DC321F">
        <w:trPr>
          <w:trHeight w:val="272"/>
        </w:trPr>
        <w:tc>
          <w:tcPr>
            <w:tcW w:w="0" w:type="auto"/>
            <w:gridSpan w:val="2"/>
            <w:tcBorders>
              <w:top w:val="single" w:sz="2" w:space="0" w:color="286995"/>
              <w:left w:val="nil"/>
              <w:bottom w:val="single" w:sz="2" w:space="0" w:color="286995"/>
              <w:right w:val="nil"/>
            </w:tcBorders>
            <w:shd w:val="clear" w:color="auto" w:fill="EFF9FF"/>
            <w:vAlign w:val="center"/>
          </w:tcPr>
          <w:p w14:paraId="79717C10" w14:textId="58B0488E" w:rsidR="00BB4D25" w:rsidRPr="00ED7F73" w:rsidRDefault="00BB4D25" w:rsidP="00ED7F73">
            <w:pPr>
              <w:tabs>
                <w:tab w:val="left" w:pos="4199"/>
              </w:tabs>
              <w:spacing w:line="232" w:lineRule="exact"/>
              <w:jc w:val="center"/>
              <w:rPr>
                <w:sz w:val="24"/>
                <w:szCs w:val="24"/>
              </w:rPr>
            </w:pPr>
            <w:r w:rsidRPr="00ED7F73">
              <w:rPr>
                <w:i/>
                <w:sz w:val="24"/>
                <w:szCs w:val="24"/>
              </w:rPr>
              <w:t>What isn’t covered</w:t>
            </w:r>
          </w:p>
        </w:tc>
      </w:tr>
      <w:tr w:rsidR="00ED7F73" w:rsidRPr="00ED7F73" w14:paraId="38086594" w14:textId="77777777" w:rsidTr="004921B2">
        <w:trPr>
          <w:trHeight w:val="354"/>
        </w:trPr>
        <w:tc>
          <w:tcPr>
            <w:tcW w:w="0" w:type="auto"/>
            <w:tcBorders>
              <w:top w:val="single" w:sz="2" w:space="0" w:color="286995"/>
              <w:left w:val="nil"/>
              <w:bottom w:val="single" w:sz="2" w:space="0" w:color="286995"/>
            </w:tcBorders>
            <w:vAlign w:val="center"/>
          </w:tcPr>
          <w:p w14:paraId="5C39BA30" w14:textId="77777777" w:rsidR="00ED7F73" w:rsidRPr="00ED7F73" w:rsidRDefault="00ED7F73" w:rsidP="00ED7F73">
            <w:pPr>
              <w:tabs>
                <w:tab w:val="left" w:pos="4199"/>
              </w:tabs>
              <w:spacing w:line="232" w:lineRule="exact"/>
              <w:ind w:left="-75"/>
              <w:rPr>
                <w:sz w:val="24"/>
                <w:szCs w:val="24"/>
              </w:rPr>
            </w:pPr>
            <w:r w:rsidRPr="00ED7F73">
              <w:rPr>
                <w:sz w:val="24"/>
                <w:szCs w:val="24"/>
              </w:rPr>
              <w:t>Limits or exclusions</w:t>
            </w:r>
          </w:p>
        </w:tc>
        <w:tc>
          <w:tcPr>
            <w:tcW w:w="0" w:type="auto"/>
            <w:tcBorders>
              <w:top w:val="single" w:sz="2" w:space="0" w:color="286995"/>
              <w:bottom w:val="single" w:sz="2" w:space="0" w:color="286995"/>
              <w:right w:val="nil"/>
            </w:tcBorders>
            <w:vAlign w:val="center"/>
          </w:tcPr>
          <w:p w14:paraId="2DA89928" w14:textId="2D76B4EE" w:rsidR="00ED7F73" w:rsidRPr="00ED7F73" w:rsidRDefault="00ED7F73" w:rsidP="00ED7F73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sz w:val="24"/>
                <w:szCs w:val="24"/>
              </w:rPr>
            </w:pPr>
            <w:r w:rsidRPr="00ED7F73">
              <w:rPr>
                <w:sz w:val="24"/>
                <w:szCs w:val="24"/>
              </w:rPr>
              <w:t>$</w:t>
            </w:r>
          </w:p>
        </w:tc>
      </w:tr>
      <w:tr w:rsidR="00ED7F73" w:rsidRPr="00ED7F73" w14:paraId="4616015E" w14:textId="77777777" w:rsidTr="00DE6CB5">
        <w:trPr>
          <w:trHeight w:val="360"/>
        </w:trPr>
        <w:tc>
          <w:tcPr>
            <w:tcW w:w="0" w:type="auto"/>
            <w:tcBorders>
              <w:top w:val="single" w:sz="2" w:space="0" w:color="286995"/>
              <w:left w:val="nil"/>
              <w:bottom w:val="single" w:sz="2" w:space="0" w:color="286995"/>
            </w:tcBorders>
            <w:shd w:val="clear" w:color="auto" w:fill="C0E8FB"/>
            <w:vAlign w:val="center"/>
          </w:tcPr>
          <w:p w14:paraId="352DB4A2" w14:textId="77777777" w:rsidR="00ED7F73" w:rsidRPr="00ED7F73" w:rsidRDefault="00ED7F73" w:rsidP="00ED7F73">
            <w:pPr>
              <w:tabs>
                <w:tab w:val="left" w:pos="4199"/>
              </w:tabs>
              <w:spacing w:line="232" w:lineRule="exact"/>
              <w:ind w:left="-75"/>
              <w:rPr>
                <w:b/>
                <w:sz w:val="24"/>
                <w:szCs w:val="24"/>
              </w:rPr>
            </w:pPr>
            <w:r w:rsidRPr="00ED7F73">
              <w:rPr>
                <w:b/>
                <w:sz w:val="24"/>
                <w:szCs w:val="24"/>
              </w:rPr>
              <w:t>The total Joe would pay is</w:t>
            </w:r>
          </w:p>
        </w:tc>
        <w:tc>
          <w:tcPr>
            <w:tcW w:w="0" w:type="auto"/>
            <w:tcBorders>
              <w:top w:val="single" w:sz="2" w:space="0" w:color="286995"/>
              <w:bottom w:val="single" w:sz="2" w:space="0" w:color="286995"/>
              <w:right w:val="nil"/>
            </w:tcBorders>
            <w:shd w:val="clear" w:color="auto" w:fill="C0E8FB"/>
            <w:vAlign w:val="center"/>
          </w:tcPr>
          <w:p w14:paraId="35778AD6" w14:textId="687DAA5A" w:rsidR="00ED7F73" w:rsidRPr="00ED7F73" w:rsidRDefault="00ED7F73" w:rsidP="00ED7F73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b/>
                <w:sz w:val="24"/>
                <w:szCs w:val="24"/>
              </w:rPr>
            </w:pPr>
            <w:r w:rsidRPr="00ED7F73">
              <w:rPr>
                <w:b/>
                <w:sz w:val="24"/>
                <w:szCs w:val="24"/>
              </w:rPr>
              <w:t>$</w:t>
            </w:r>
          </w:p>
        </w:tc>
      </w:tr>
    </w:tbl>
    <w:p w14:paraId="4303141C" w14:textId="6494C0F4" w:rsidR="00BE0DB9" w:rsidRDefault="000C41F0" w:rsidP="000C41F0">
      <w:pPr>
        <w:pStyle w:val="BodyText"/>
        <w:ind w:left="180"/>
      </w:pPr>
      <w:r>
        <w:rPr>
          <w:noProof/>
        </w:rPr>
        <mc:AlternateContent>
          <mc:Choice Requires="wps">
            <w:drawing>
              <wp:inline distT="0" distB="0" distL="0" distR="0" wp14:anchorId="39BB4C93" wp14:editId="61756783">
                <wp:extent cx="2779776" cy="658368"/>
                <wp:effectExtent l="0" t="0" r="1905" b="8890"/>
                <wp:docPr id="83272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9776" cy="658368"/>
                        </a:xfrm>
                        <a:prstGeom prst="rect">
                          <a:avLst/>
                        </a:prstGeom>
                        <a:solidFill>
                          <a:srgbClr val="28699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278D42" w14:textId="77777777" w:rsidR="00CE6793" w:rsidRDefault="00CE6793" w:rsidP="00CE6793">
                            <w:pPr>
                              <w:spacing w:before="32"/>
                              <w:ind w:left="8" w:right="7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bookmarkStart w:id="9" w:name="Mia’s_Simple_Fracture_"/>
                            <w:bookmarkEnd w:id="9"/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Mia’s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Simple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Fracture</w:t>
                            </w:r>
                          </w:p>
                          <w:p w14:paraId="0F62E5A9" w14:textId="77777777" w:rsidR="00CE6793" w:rsidRDefault="00CE6793" w:rsidP="00CE6793">
                            <w:pPr>
                              <w:pStyle w:val="BodyText"/>
                              <w:spacing w:before="32" w:line="280" w:lineRule="auto"/>
                              <w:ind w:left="8" w:right="5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(in-network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emergency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room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visit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follow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up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care)</w:t>
                            </w:r>
                          </w:p>
                          <w:p w14:paraId="78F03040" w14:textId="77777777" w:rsidR="000C41F0" w:rsidRDefault="000C41F0" w:rsidP="000C41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BB4C93" id="_x0000_s1031" style="width:218.9pt;height:5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" fillcolor="#286995" stroked="f" strokeweight="2pt">
                <v:textbox inset="0,0,0,0">
                  <w:txbxContent>
                    <w:p w14:paraId="33278D42" w14:textId="77777777" w:rsidR="00CE6793" w:rsidRDefault="00CE6793" w:rsidP="00CE6793">
                      <w:pPr>
                        <w:spacing w:before="32"/>
                        <w:ind w:left="8" w:right="7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bookmarkStart w:id="10" w:name="Mia’s_Simple_Fracture_"/>
                      <w:bookmarkEnd w:id="10"/>
                      <w:r>
                        <w:rPr>
                          <w:b/>
                          <w:color w:val="FFFFFF"/>
                          <w:sz w:val="28"/>
                        </w:rPr>
                        <w:t>Mia’s</w:t>
                      </w:r>
                      <w:r>
                        <w:rPr>
                          <w:b/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Simple</w:t>
                      </w:r>
                      <w:r>
                        <w:rPr>
                          <w:b/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8"/>
                        </w:rPr>
                        <w:t>Fracture</w:t>
                      </w:r>
                    </w:p>
                    <w:p w14:paraId="0F62E5A9" w14:textId="77777777" w:rsidR="00CE6793" w:rsidRDefault="00CE6793" w:rsidP="00CE6793">
                      <w:pPr>
                        <w:pStyle w:val="BodyText"/>
                        <w:spacing w:before="32" w:line="280" w:lineRule="auto"/>
                        <w:ind w:left="8" w:right="5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(in-network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emergency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room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visit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and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follow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up </w:t>
                      </w:r>
                      <w:r>
                        <w:rPr>
                          <w:color w:val="FFFFFF"/>
                          <w:spacing w:val="-2"/>
                        </w:rPr>
                        <w:t>care)</w:t>
                      </w:r>
                    </w:p>
                    <w:p w14:paraId="78F03040" w14:textId="77777777" w:rsidR="000C41F0" w:rsidRDefault="000C41F0" w:rsidP="000C41F0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31DAF369" w14:textId="4469A469" w:rsidR="003E34FE" w:rsidRPr="003E34FE" w:rsidRDefault="003E34FE" w:rsidP="0098143F">
      <w:pPr>
        <w:widowControl/>
        <w:numPr>
          <w:ilvl w:val="0"/>
          <w:numId w:val="2"/>
        </w:numPr>
        <w:tabs>
          <w:tab w:val="right" w:pos="540"/>
          <w:tab w:val="right" w:pos="4617"/>
        </w:tabs>
        <w:autoSpaceDE/>
        <w:autoSpaceDN/>
        <w:spacing w:before="240"/>
        <w:rPr>
          <w:rFonts w:eastAsiaTheme="minorHAnsi" w:cs="Arial"/>
          <w:b/>
          <w:sz w:val="24"/>
          <w:szCs w:val="24"/>
        </w:rPr>
      </w:pPr>
      <w:r w:rsidRPr="003E34FE">
        <w:rPr>
          <w:rFonts w:eastAsiaTheme="minorHAnsi" w:cs="Arial"/>
          <w:b/>
          <w:sz w:val="24"/>
          <w:szCs w:val="24"/>
        </w:rPr>
        <w:t xml:space="preserve">The </w:t>
      </w:r>
      <w:hyperlink r:id="rId153" w:anchor="plan" w:history="1">
        <w:r w:rsidRPr="003E34FE">
          <w:rPr>
            <w:rFonts w:eastAsiaTheme="minorHAnsi" w:cs="Arial"/>
            <w:b/>
            <w:color w:val="0000FF" w:themeColor="hyperlink"/>
            <w:sz w:val="24"/>
            <w:szCs w:val="24"/>
            <w:u w:val="single"/>
          </w:rPr>
          <w:t>plan’s</w:t>
        </w:r>
      </w:hyperlink>
      <w:r w:rsidRPr="003E34FE">
        <w:rPr>
          <w:rFonts w:eastAsiaTheme="minorHAnsi" w:cs="Arial"/>
          <w:b/>
          <w:sz w:val="24"/>
          <w:szCs w:val="24"/>
        </w:rPr>
        <w:t xml:space="preserve"> overall </w:t>
      </w:r>
      <w:hyperlink r:id="rId154" w:anchor="deductible" w:history="1">
        <w:r w:rsidRPr="003E34FE">
          <w:rPr>
            <w:rFonts w:eastAsiaTheme="minorHAnsi" w:cs="Arial"/>
            <w:b/>
            <w:color w:val="0000FF" w:themeColor="hyperlink"/>
            <w:sz w:val="24"/>
            <w:szCs w:val="24"/>
            <w:u w:val="single"/>
          </w:rPr>
          <w:t>deductible</w:t>
        </w:r>
      </w:hyperlink>
      <w:r w:rsidRPr="003E34FE">
        <w:rPr>
          <w:rFonts w:eastAsiaTheme="minorHAnsi" w:cs="Arial"/>
          <w:b/>
          <w:sz w:val="24"/>
          <w:szCs w:val="24"/>
        </w:rPr>
        <w:t xml:space="preserve"> </w:t>
      </w:r>
      <w:r w:rsidRPr="003E34FE">
        <w:rPr>
          <w:rFonts w:eastAsiaTheme="minorHAnsi" w:cs="Arial"/>
          <w:b/>
          <w:sz w:val="24"/>
          <w:szCs w:val="24"/>
        </w:rPr>
        <w:tab/>
        <w:t>$</w:t>
      </w:r>
    </w:p>
    <w:p w14:paraId="37B8E048" w14:textId="1BEDE35A" w:rsidR="003E34FE" w:rsidRPr="003E34FE" w:rsidRDefault="00000000" w:rsidP="003E34FE">
      <w:pPr>
        <w:widowControl/>
        <w:numPr>
          <w:ilvl w:val="0"/>
          <w:numId w:val="2"/>
        </w:numPr>
        <w:tabs>
          <w:tab w:val="left" w:pos="540"/>
          <w:tab w:val="right" w:pos="4617"/>
        </w:tabs>
        <w:autoSpaceDE/>
        <w:autoSpaceDN/>
        <w:rPr>
          <w:rFonts w:eastAsiaTheme="minorHAnsi" w:cs="Arial"/>
          <w:b/>
          <w:sz w:val="24"/>
          <w:szCs w:val="24"/>
        </w:rPr>
      </w:pPr>
      <w:hyperlink r:id="rId155" w:anchor="specialist" w:history="1">
        <w:r w:rsidR="003E34FE" w:rsidRPr="003E34FE">
          <w:rPr>
            <w:rFonts w:eastAsiaTheme="minorHAnsi" w:cs="Arial"/>
            <w:b/>
            <w:color w:val="0000FF" w:themeColor="hyperlink"/>
            <w:sz w:val="24"/>
            <w:szCs w:val="24"/>
            <w:u w:val="single"/>
          </w:rPr>
          <w:t>Specialist</w:t>
        </w:r>
      </w:hyperlink>
      <w:r w:rsidR="003E34FE" w:rsidRPr="003E34FE">
        <w:rPr>
          <w:rFonts w:eastAsiaTheme="minorHAnsi" w:cs="Arial"/>
          <w:b/>
          <w:sz w:val="24"/>
          <w:szCs w:val="24"/>
        </w:rPr>
        <w:t xml:space="preserve"> </w:t>
      </w:r>
      <w:r w:rsidR="003E34FE" w:rsidRPr="003E34FE">
        <w:rPr>
          <w:rFonts w:eastAsiaTheme="minorHAnsi" w:cs="Arial"/>
          <w:b/>
          <w:i/>
          <w:sz w:val="24"/>
          <w:szCs w:val="24"/>
        </w:rPr>
        <w:t>[</w:t>
      </w:r>
      <w:hyperlink r:id="rId156" w:anchor="cost-sharing" w:history="1">
        <w:r w:rsidR="003E34FE" w:rsidRPr="003E34FE">
          <w:rPr>
            <w:rFonts w:eastAsiaTheme="minorHAnsi" w:cs="Arial"/>
            <w:b/>
            <w:i/>
            <w:color w:val="0000FF" w:themeColor="hyperlink"/>
            <w:sz w:val="24"/>
            <w:szCs w:val="24"/>
            <w:u w:val="single"/>
          </w:rPr>
          <w:t>cost sharing</w:t>
        </w:r>
      </w:hyperlink>
      <w:r w:rsidR="003E34FE" w:rsidRPr="003E34FE">
        <w:rPr>
          <w:rFonts w:eastAsiaTheme="minorHAnsi" w:cs="Arial"/>
          <w:b/>
          <w:i/>
          <w:sz w:val="24"/>
          <w:szCs w:val="24"/>
        </w:rPr>
        <w:t>]</w:t>
      </w:r>
      <w:r w:rsidR="003E34FE" w:rsidRPr="003E34FE">
        <w:rPr>
          <w:rFonts w:eastAsiaTheme="minorHAnsi" w:cs="Arial"/>
          <w:b/>
          <w:sz w:val="24"/>
          <w:szCs w:val="24"/>
        </w:rPr>
        <w:tab/>
        <w:t>$</w:t>
      </w:r>
    </w:p>
    <w:p w14:paraId="4A80FB87" w14:textId="454B2FAB" w:rsidR="003E34FE" w:rsidRPr="003E34FE" w:rsidRDefault="003E34FE" w:rsidP="003E34FE">
      <w:pPr>
        <w:widowControl/>
        <w:numPr>
          <w:ilvl w:val="0"/>
          <w:numId w:val="2"/>
        </w:numPr>
        <w:tabs>
          <w:tab w:val="left" w:pos="540"/>
          <w:tab w:val="right" w:pos="4617"/>
        </w:tabs>
        <w:autoSpaceDE/>
        <w:autoSpaceDN/>
        <w:rPr>
          <w:rFonts w:eastAsiaTheme="minorHAnsi" w:cs="Arial"/>
          <w:b/>
          <w:sz w:val="24"/>
          <w:szCs w:val="24"/>
        </w:rPr>
      </w:pPr>
      <w:r w:rsidRPr="003E34FE">
        <w:rPr>
          <w:rFonts w:eastAsiaTheme="minorHAnsi" w:cs="Arial"/>
          <w:b/>
          <w:sz w:val="24"/>
          <w:szCs w:val="24"/>
        </w:rPr>
        <w:t xml:space="preserve">Hospital (facility) </w:t>
      </w:r>
      <w:r w:rsidRPr="003E34FE">
        <w:rPr>
          <w:rFonts w:eastAsiaTheme="minorHAnsi" w:cs="Arial"/>
          <w:b/>
          <w:i/>
          <w:sz w:val="24"/>
          <w:szCs w:val="24"/>
        </w:rPr>
        <w:t>[</w:t>
      </w:r>
      <w:hyperlink r:id="rId157" w:anchor="cost-sharing" w:history="1">
        <w:r w:rsidRPr="003E34FE">
          <w:rPr>
            <w:rFonts w:eastAsiaTheme="minorHAnsi" w:cs="Arial"/>
            <w:b/>
            <w:i/>
            <w:color w:val="0000FF" w:themeColor="hyperlink"/>
            <w:sz w:val="24"/>
            <w:szCs w:val="24"/>
            <w:u w:val="single"/>
          </w:rPr>
          <w:t>cost sharing</w:t>
        </w:r>
      </w:hyperlink>
      <w:r w:rsidRPr="003E34FE">
        <w:rPr>
          <w:rFonts w:eastAsiaTheme="minorHAnsi" w:cs="Arial"/>
          <w:b/>
          <w:i/>
          <w:sz w:val="24"/>
          <w:szCs w:val="24"/>
        </w:rPr>
        <w:t>]</w:t>
      </w:r>
      <w:r w:rsidRPr="003E34FE">
        <w:rPr>
          <w:rFonts w:eastAsiaTheme="minorHAnsi" w:cs="Arial"/>
          <w:b/>
          <w:sz w:val="24"/>
          <w:szCs w:val="24"/>
        </w:rPr>
        <w:tab/>
        <w:t>%</w:t>
      </w:r>
    </w:p>
    <w:p w14:paraId="513E4DEC" w14:textId="2A637974" w:rsidR="003E34FE" w:rsidRPr="003E34FE" w:rsidRDefault="003E34FE" w:rsidP="003E34FE">
      <w:pPr>
        <w:widowControl/>
        <w:numPr>
          <w:ilvl w:val="0"/>
          <w:numId w:val="2"/>
        </w:numPr>
        <w:tabs>
          <w:tab w:val="left" w:pos="540"/>
          <w:tab w:val="right" w:pos="4617"/>
        </w:tabs>
        <w:autoSpaceDE/>
        <w:autoSpaceDN/>
        <w:rPr>
          <w:rFonts w:eastAsiaTheme="minorHAnsi" w:cs="Arial"/>
          <w:b/>
          <w:sz w:val="24"/>
          <w:szCs w:val="24"/>
        </w:rPr>
      </w:pPr>
      <w:r w:rsidRPr="003E34FE">
        <w:rPr>
          <w:rFonts w:eastAsiaTheme="minorHAnsi" w:cs="Arial"/>
          <w:b/>
          <w:sz w:val="24"/>
          <w:szCs w:val="24"/>
        </w:rPr>
        <w:t xml:space="preserve">Other </w:t>
      </w:r>
      <w:r w:rsidRPr="003E34FE">
        <w:rPr>
          <w:rFonts w:eastAsiaTheme="minorHAnsi" w:cs="Arial"/>
          <w:b/>
          <w:i/>
          <w:sz w:val="24"/>
          <w:szCs w:val="24"/>
        </w:rPr>
        <w:t>[</w:t>
      </w:r>
      <w:hyperlink r:id="rId158" w:anchor="cost-sharing" w:history="1">
        <w:r w:rsidRPr="003E34FE">
          <w:rPr>
            <w:rFonts w:eastAsiaTheme="minorHAnsi" w:cs="Arial"/>
            <w:b/>
            <w:i/>
            <w:color w:val="0000FF" w:themeColor="hyperlink"/>
            <w:sz w:val="24"/>
            <w:szCs w:val="24"/>
            <w:u w:val="single"/>
          </w:rPr>
          <w:t>cost sharing</w:t>
        </w:r>
      </w:hyperlink>
      <w:r w:rsidRPr="003E34FE">
        <w:rPr>
          <w:rFonts w:eastAsiaTheme="minorHAnsi" w:cs="Arial"/>
          <w:b/>
          <w:i/>
          <w:sz w:val="24"/>
          <w:szCs w:val="24"/>
        </w:rPr>
        <w:t>]</w:t>
      </w:r>
      <w:r w:rsidRPr="003E34FE">
        <w:rPr>
          <w:rFonts w:eastAsiaTheme="minorHAnsi" w:cs="Arial"/>
          <w:b/>
          <w:sz w:val="24"/>
          <w:szCs w:val="24"/>
        </w:rPr>
        <w:tab/>
        <w:t>%</w:t>
      </w:r>
    </w:p>
    <w:p w14:paraId="5E403571" w14:textId="77777777" w:rsidR="003E34FE" w:rsidRPr="003E34FE" w:rsidRDefault="003E34FE" w:rsidP="003E34FE">
      <w:pPr>
        <w:spacing w:before="240"/>
        <w:ind w:left="270" w:right="82"/>
        <w:rPr>
          <w:b/>
          <w:sz w:val="24"/>
          <w:szCs w:val="24"/>
        </w:rPr>
      </w:pPr>
      <w:r w:rsidRPr="003E34FE">
        <w:rPr>
          <w:b/>
          <w:sz w:val="24"/>
          <w:szCs w:val="24"/>
        </w:rPr>
        <w:t>This EXAMPLE event includes services like:</w:t>
      </w:r>
    </w:p>
    <w:p w14:paraId="604F20AB" w14:textId="77777777" w:rsidR="003E34FE" w:rsidRPr="003E34FE" w:rsidRDefault="00000000" w:rsidP="003E34FE">
      <w:pPr>
        <w:ind w:left="270" w:right="82"/>
        <w:rPr>
          <w:i/>
          <w:sz w:val="24"/>
          <w:szCs w:val="24"/>
        </w:rPr>
      </w:pPr>
      <w:hyperlink r:id="rId159" w:anchor="emergency-room-care-emergency-services" w:history="1">
        <w:r w:rsidR="003E34FE" w:rsidRPr="003E34FE">
          <w:rPr>
            <w:color w:val="0000FF" w:themeColor="hyperlink"/>
            <w:sz w:val="24"/>
            <w:szCs w:val="24"/>
            <w:u w:val="single"/>
          </w:rPr>
          <w:t>Emergency room care</w:t>
        </w:r>
      </w:hyperlink>
      <w:r w:rsidR="003E34FE" w:rsidRPr="003E34FE">
        <w:rPr>
          <w:sz w:val="24"/>
          <w:szCs w:val="24"/>
        </w:rPr>
        <w:t xml:space="preserve"> </w:t>
      </w:r>
      <w:r w:rsidR="003E34FE" w:rsidRPr="003E34FE">
        <w:rPr>
          <w:i/>
          <w:sz w:val="24"/>
          <w:szCs w:val="24"/>
        </w:rPr>
        <w:t>(including medical supplies)</w:t>
      </w:r>
    </w:p>
    <w:p w14:paraId="56A51A2F" w14:textId="77777777" w:rsidR="003E34FE" w:rsidRPr="003E34FE" w:rsidRDefault="00000000" w:rsidP="003E34FE">
      <w:pPr>
        <w:ind w:left="270" w:right="82"/>
        <w:rPr>
          <w:sz w:val="24"/>
          <w:szCs w:val="24"/>
        </w:rPr>
      </w:pPr>
      <w:hyperlink r:id="rId160" w:anchor="diagnostic-test" w:history="1">
        <w:r w:rsidR="003E34FE" w:rsidRPr="003E34FE">
          <w:rPr>
            <w:color w:val="0000FF" w:themeColor="hyperlink"/>
            <w:sz w:val="24"/>
            <w:szCs w:val="24"/>
            <w:u w:val="single"/>
          </w:rPr>
          <w:t>Diagnostic test</w:t>
        </w:r>
      </w:hyperlink>
      <w:r w:rsidR="003E34FE" w:rsidRPr="003E34FE">
        <w:rPr>
          <w:sz w:val="24"/>
          <w:szCs w:val="24"/>
        </w:rPr>
        <w:t xml:space="preserve"> (</w:t>
      </w:r>
      <w:r w:rsidR="003E34FE" w:rsidRPr="003E34FE">
        <w:rPr>
          <w:i/>
          <w:sz w:val="24"/>
          <w:szCs w:val="24"/>
        </w:rPr>
        <w:t>x-ray</w:t>
      </w:r>
      <w:r w:rsidR="003E34FE" w:rsidRPr="003E34FE">
        <w:rPr>
          <w:sz w:val="24"/>
          <w:szCs w:val="24"/>
        </w:rPr>
        <w:t>)</w:t>
      </w:r>
    </w:p>
    <w:p w14:paraId="16EA63A7" w14:textId="77777777" w:rsidR="003E34FE" w:rsidRPr="003E34FE" w:rsidRDefault="00000000" w:rsidP="003E34FE">
      <w:pPr>
        <w:ind w:left="270" w:right="82"/>
        <w:rPr>
          <w:sz w:val="24"/>
          <w:szCs w:val="24"/>
        </w:rPr>
      </w:pPr>
      <w:hyperlink r:id="rId161" w:anchor="durable-medical-equipment" w:history="1">
        <w:r w:rsidR="003E34FE" w:rsidRPr="003E34FE">
          <w:rPr>
            <w:color w:val="0000FF" w:themeColor="hyperlink"/>
            <w:sz w:val="24"/>
            <w:szCs w:val="24"/>
            <w:u w:val="single"/>
          </w:rPr>
          <w:t>Durable medical equipment</w:t>
        </w:r>
      </w:hyperlink>
      <w:r w:rsidR="003E34FE" w:rsidRPr="003E34FE">
        <w:rPr>
          <w:sz w:val="24"/>
          <w:szCs w:val="24"/>
        </w:rPr>
        <w:t xml:space="preserve"> </w:t>
      </w:r>
      <w:r w:rsidR="003E34FE" w:rsidRPr="003E34FE">
        <w:rPr>
          <w:i/>
          <w:sz w:val="24"/>
          <w:szCs w:val="24"/>
        </w:rPr>
        <w:t>(crutches)</w:t>
      </w:r>
    </w:p>
    <w:p w14:paraId="38FDCAB2" w14:textId="77777777" w:rsidR="003E34FE" w:rsidRPr="003E34FE" w:rsidRDefault="00000000" w:rsidP="003E34FE">
      <w:pPr>
        <w:spacing w:after="240"/>
        <w:ind w:left="270" w:right="82"/>
        <w:rPr>
          <w:i/>
          <w:sz w:val="24"/>
          <w:szCs w:val="24"/>
        </w:rPr>
      </w:pPr>
      <w:hyperlink r:id="rId162" w:anchor="rehabilitation-services" w:history="1">
        <w:r w:rsidR="003E34FE" w:rsidRPr="003E34FE">
          <w:rPr>
            <w:color w:val="0000FF" w:themeColor="hyperlink"/>
            <w:sz w:val="24"/>
            <w:szCs w:val="24"/>
            <w:u w:val="single"/>
          </w:rPr>
          <w:t>Rehabilitation services</w:t>
        </w:r>
      </w:hyperlink>
      <w:r w:rsidR="003E34FE" w:rsidRPr="003E34FE">
        <w:rPr>
          <w:sz w:val="24"/>
          <w:szCs w:val="24"/>
        </w:rPr>
        <w:t xml:space="preserve"> </w:t>
      </w:r>
      <w:r w:rsidR="003E34FE" w:rsidRPr="003E34FE">
        <w:rPr>
          <w:i/>
          <w:sz w:val="24"/>
          <w:szCs w:val="24"/>
        </w:rPr>
        <w:t>(physical therapy)</w:t>
      </w:r>
    </w:p>
    <w:tbl>
      <w:tblPr>
        <w:tblStyle w:val="TableGrid"/>
        <w:tblW w:w="4440" w:type="dxa"/>
        <w:tblInd w:w="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86995"/>
          <w:insideV w:val="single" w:sz="4" w:space="0" w:color="286995"/>
        </w:tblBorders>
        <w:tblLook w:val="0420" w:firstRow="1" w:lastRow="0" w:firstColumn="0" w:lastColumn="0" w:noHBand="0" w:noVBand="1"/>
        <w:tblDescription w:val="Table with blank cells to determine Mia's total cost sharing amount. "/>
      </w:tblPr>
      <w:tblGrid>
        <w:gridCol w:w="3405"/>
        <w:gridCol w:w="1035"/>
      </w:tblGrid>
      <w:tr w:rsidR="003E34FE" w:rsidRPr="003E34FE" w14:paraId="47AC6E9E" w14:textId="77777777" w:rsidTr="004921B2">
        <w:trPr>
          <w:trHeight w:val="333"/>
          <w:tblHeader/>
        </w:trPr>
        <w:tc>
          <w:tcPr>
            <w:tcW w:w="0" w:type="auto"/>
            <w:tcBorders>
              <w:top w:val="single" w:sz="2" w:space="0" w:color="286995"/>
              <w:left w:val="nil"/>
              <w:bottom w:val="single" w:sz="4" w:space="0" w:color="286995"/>
            </w:tcBorders>
            <w:shd w:val="clear" w:color="auto" w:fill="C0E8FB"/>
            <w:vAlign w:val="center"/>
          </w:tcPr>
          <w:p w14:paraId="7B55DE03" w14:textId="77777777" w:rsidR="003E34FE" w:rsidRPr="003E34FE" w:rsidRDefault="003E34FE" w:rsidP="003E34FE">
            <w:pPr>
              <w:tabs>
                <w:tab w:val="left" w:pos="4199"/>
              </w:tabs>
              <w:spacing w:line="232" w:lineRule="exact"/>
              <w:ind w:left="-75"/>
              <w:rPr>
                <w:b/>
                <w:sz w:val="24"/>
                <w:szCs w:val="24"/>
              </w:rPr>
            </w:pPr>
            <w:r w:rsidRPr="003E34FE">
              <w:rPr>
                <w:b/>
                <w:sz w:val="24"/>
                <w:szCs w:val="24"/>
              </w:rPr>
              <w:t>Total Example Cost</w:t>
            </w:r>
          </w:p>
        </w:tc>
        <w:tc>
          <w:tcPr>
            <w:tcW w:w="0" w:type="auto"/>
            <w:tcBorders>
              <w:top w:val="single" w:sz="2" w:space="0" w:color="286995"/>
              <w:bottom w:val="single" w:sz="4" w:space="0" w:color="286995"/>
              <w:right w:val="nil"/>
            </w:tcBorders>
            <w:shd w:val="clear" w:color="auto" w:fill="C0E8FB"/>
            <w:vAlign w:val="center"/>
          </w:tcPr>
          <w:p w14:paraId="283300A4" w14:textId="77777777" w:rsidR="003E34FE" w:rsidRPr="003E34FE" w:rsidRDefault="003E34FE" w:rsidP="003E34FE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b/>
                <w:sz w:val="24"/>
                <w:szCs w:val="24"/>
              </w:rPr>
            </w:pPr>
            <w:r w:rsidRPr="003E34FE">
              <w:rPr>
                <w:b/>
                <w:sz w:val="24"/>
                <w:szCs w:val="24"/>
              </w:rPr>
              <w:t>$2,800</w:t>
            </w:r>
          </w:p>
        </w:tc>
      </w:tr>
      <w:tr w:rsidR="006D0EF2" w:rsidRPr="003E34FE" w14:paraId="59FCF9EF" w14:textId="77777777" w:rsidTr="00CC188E">
        <w:trPr>
          <w:trHeight w:val="398"/>
        </w:trPr>
        <w:tc>
          <w:tcPr>
            <w:tcW w:w="0" w:type="auto"/>
            <w:gridSpan w:val="2"/>
            <w:tcBorders>
              <w:top w:val="single" w:sz="4" w:space="0" w:color="286995"/>
              <w:left w:val="nil"/>
              <w:bottom w:val="single" w:sz="4" w:space="0" w:color="286995"/>
              <w:right w:val="single" w:sz="8" w:space="0" w:color="FFFFFF" w:themeColor="background1"/>
            </w:tcBorders>
            <w:vAlign w:val="center"/>
          </w:tcPr>
          <w:p w14:paraId="073A1324" w14:textId="4ADDB0E2" w:rsidR="006D0EF2" w:rsidRPr="003E34FE" w:rsidRDefault="006D0EF2" w:rsidP="006D0EF2">
            <w:pPr>
              <w:tabs>
                <w:tab w:val="left" w:pos="4199"/>
              </w:tabs>
              <w:spacing w:line="232" w:lineRule="exact"/>
              <w:ind w:left="-76" w:right="267"/>
              <w:rPr>
                <w:color w:val="FFFFFF" w:themeColor="background1"/>
                <w:sz w:val="24"/>
                <w:szCs w:val="24"/>
              </w:rPr>
            </w:pPr>
            <w:r w:rsidRPr="003E34FE">
              <w:rPr>
                <w:b/>
                <w:sz w:val="24"/>
                <w:szCs w:val="24"/>
              </w:rPr>
              <w:t>In this example, Mia would pay:</w:t>
            </w:r>
          </w:p>
        </w:tc>
      </w:tr>
      <w:tr w:rsidR="006D0EF2" w:rsidRPr="003E34FE" w14:paraId="1273AA2B" w14:textId="77777777" w:rsidTr="00134E4C">
        <w:trPr>
          <w:trHeight w:val="272"/>
        </w:trPr>
        <w:tc>
          <w:tcPr>
            <w:tcW w:w="0" w:type="auto"/>
            <w:gridSpan w:val="2"/>
            <w:tcBorders>
              <w:left w:val="nil"/>
              <w:right w:val="nil"/>
            </w:tcBorders>
            <w:shd w:val="clear" w:color="auto" w:fill="EFF9FF"/>
            <w:vAlign w:val="center"/>
          </w:tcPr>
          <w:p w14:paraId="68760390" w14:textId="6A72EEC7" w:rsidR="006D0EF2" w:rsidRPr="003E34FE" w:rsidRDefault="006D0EF2" w:rsidP="003E34FE">
            <w:pPr>
              <w:tabs>
                <w:tab w:val="left" w:pos="4199"/>
              </w:tabs>
              <w:spacing w:line="232" w:lineRule="exact"/>
              <w:jc w:val="center"/>
              <w:rPr>
                <w:i/>
                <w:sz w:val="24"/>
                <w:szCs w:val="24"/>
              </w:rPr>
            </w:pPr>
            <w:r w:rsidRPr="003E34FE">
              <w:rPr>
                <w:i/>
                <w:sz w:val="24"/>
                <w:szCs w:val="24"/>
              </w:rPr>
              <w:t>Cost Sharing</w:t>
            </w:r>
          </w:p>
        </w:tc>
      </w:tr>
      <w:tr w:rsidR="003E34FE" w:rsidRPr="003E34FE" w14:paraId="62DD119A" w14:textId="77777777" w:rsidTr="004921B2">
        <w:trPr>
          <w:trHeight w:val="360"/>
        </w:trPr>
        <w:tc>
          <w:tcPr>
            <w:tcW w:w="0" w:type="auto"/>
            <w:tcBorders>
              <w:left w:val="nil"/>
            </w:tcBorders>
            <w:vAlign w:val="center"/>
          </w:tcPr>
          <w:p w14:paraId="7A53FAF3" w14:textId="77777777" w:rsidR="003E34FE" w:rsidRPr="003E34FE" w:rsidRDefault="00000000" w:rsidP="003E34FE">
            <w:pPr>
              <w:tabs>
                <w:tab w:val="left" w:pos="4199"/>
              </w:tabs>
              <w:spacing w:line="232" w:lineRule="exact"/>
              <w:ind w:left="-75"/>
              <w:rPr>
                <w:sz w:val="24"/>
                <w:szCs w:val="24"/>
              </w:rPr>
            </w:pPr>
            <w:hyperlink r:id="rId163" w:anchor="deductible" w:history="1">
              <w:r w:rsidR="003E34FE" w:rsidRPr="003E34FE">
                <w:rPr>
                  <w:color w:val="0000FF" w:themeColor="hyperlink"/>
                  <w:sz w:val="24"/>
                  <w:szCs w:val="24"/>
                  <w:u w:val="single"/>
                </w:rPr>
                <w:t>Deductibles</w:t>
              </w:r>
            </w:hyperlink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02CF397D" w14:textId="5C45EF88" w:rsidR="003E34FE" w:rsidRPr="003E34FE" w:rsidRDefault="003E34FE" w:rsidP="003E34FE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sz w:val="24"/>
                <w:szCs w:val="24"/>
              </w:rPr>
            </w:pPr>
            <w:r w:rsidRPr="003E34FE">
              <w:rPr>
                <w:sz w:val="24"/>
                <w:szCs w:val="24"/>
              </w:rPr>
              <w:t>$</w:t>
            </w:r>
          </w:p>
        </w:tc>
      </w:tr>
      <w:tr w:rsidR="003E34FE" w:rsidRPr="003E34FE" w14:paraId="1F574DDC" w14:textId="77777777" w:rsidTr="004921B2">
        <w:trPr>
          <w:trHeight w:val="360"/>
        </w:trPr>
        <w:tc>
          <w:tcPr>
            <w:tcW w:w="0" w:type="auto"/>
            <w:tcBorders>
              <w:left w:val="nil"/>
              <w:bottom w:val="single" w:sz="4" w:space="0" w:color="286995"/>
            </w:tcBorders>
            <w:vAlign w:val="center"/>
          </w:tcPr>
          <w:p w14:paraId="55F92CB2" w14:textId="77777777" w:rsidR="003E34FE" w:rsidRPr="003E34FE" w:rsidRDefault="00000000" w:rsidP="003E34FE">
            <w:pPr>
              <w:tabs>
                <w:tab w:val="left" w:pos="4199"/>
              </w:tabs>
              <w:spacing w:line="232" w:lineRule="exact"/>
              <w:ind w:left="-75"/>
              <w:rPr>
                <w:sz w:val="24"/>
                <w:szCs w:val="24"/>
              </w:rPr>
            </w:pPr>
            <w:hyperlink r:id="rId164" w:anchor="copayment" w:history="1">
              <w:r w:rsidR="003E34FE" w:rsidRPr="003E34FE">
                <w:rPr>
                  <w:color w:val="0000FF" w:themeColor="hyperlink"/>
                  <w:sz w:val="24"/>
                  <w:szCs w:val="24"/>
                  <w:u w:val="single"/>
                </w:rPr>
                <w:t>Copayments</w:t>
              </w:r>
            </w:hyperlink>
          </w:p>
        </w:tc>
        <w:tc>
          <w:tcPr>
            <w:tcW w:w="0" w:type="auto"/>
            <w:tcBorders>
              <w:bottom w:val="single" w:sz="4" w:space="0" w:color="286995"/>
              <w:right w:val="nil"/>
            </w:tcBorders>
            <w:vAlign w:val="center"/>
          </w:tcPr>
          <w:p w14:paraId="53347AC9" w14:textId="409BACB1" w:rsidR="003E34FE" w:rsidRPr="003E34FE" w:rsidRDefault="003E34FE" w:rsidP="003E34FE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sz w:val="24"/>
                <w:szCs w:val="24"/>
              </w:rPr>
            </w:pPr>
            <w:r w:rsidRPr="003E34FE">
              <w:rPr>
                <w:sz w:val="24"/>
                <w:szCs w:val="24"/>
              </w:rPr>
              <w:t>$</w:t>
            </w:r>
          </w:p>
        </w:tc>
      </w:tr>
      <w:tr w:rsidR="003E34FE" w:rsidRPr="003E34FE" w14:paraId="2C9E1A16" w14:textId="77777777" w:rsidTr="004921B2">
        <w:trPr>
          <w:trHeight w:val="360"/>
        </w:trPr>
        <w:tc>
          <w:tcPr>
            <w:tcW w:w="0" w:type="auto"/>
            <w:tcBorders>
              <w:top w:val="single" w:sz="4" w:space="0" w:color="286995"/>
              <w:left w:val="nil"/>
              <w:bottom w:val="single" w:sz="2" w:space="0" w:color="286995"/>
            </w:tcBorders>
            <w:vAlign w:val="center"/>
          </w:tcPr>
          <w:p w14:paraId="7352A66B" w14:textId="77777777" w:rsidR="003E34FE" w:rsidRPr="003E34FE" w:rsidRDefault="00000000" w:rsidP="003E34FE">
            <w:pPr>
              <w:tabs>
                <w:tab w:val="left" w:pos="4199"/>
              </w:tabs>
              <w:spacing w:line="232" w:lineRule="exact"/>
              <w:ind w:left="-75"/>
              <w:rPr>
                <w:sz w:val="24"/>
                <w:szCs w:val="24"/>
              </w:rPr>
            </w:pPr>
            <w:hyperlink r:id="rId165" w:anchor="coinsurance" w:history="1">
              <w:r w:rsidR="003E34FE" w:rsidRPr="003E34FE">
                <w:rPr>
                  <w:color w:val="0000FF" w:themeColor="hyperlink"/>
                  <w:sz w:val="24"/>
                  <w:szCs w:val="24"/>
                  <w:u w:val="single"/>
                </w:rPr>
                <w:t>Coinsurance</w:t>
              </w:r>
            </w:hyperlink>
          </w:p>
        </w:tc>
        <w:tc>
          <w:tcPr>
            <w:tcW w:w="0" w:type="auto"/>
            <w:tcBorders>
              <w:top w:val="single" w:sz="4" w:space="0" w:color="286995"/>
              <w:bottom w:val="single" w:sz="2" w:space="0" w:color="286995"/>
              <w:right w:val="nil"/>
            </w:tcBorders>
            <w:vAlign w:val="center"/>
          </w:tcPr>
          <w:p w14:paraId="44C74B3C" w14:textId="4A706B3A" w:rsidR="003E34FE" w:rsidRPr="003E34FE" w:rsidRDefault="003E34FE" w:rsidP="003E34FE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sz w:val="24"/>
                <w:szCs w:val="24"/>
              </w:rPr>
            </w:pPr>
            <w:r w:rsidRPr="003E34FE">
              <w:rPr>
                <w:sz w:val="24"/>
                <w:szCs w:val="24"/>
              </w:rPr>
              <w:t>$</w:t>
            </w:r>
          </w:p>
        </w:tc>
      </w:tr>
      <w:tr w:rsidR="006D0EF2" w:rsidRPr="003E34FE" w14:paraId="1B026E1D" w14:textId="77777777" w:rsidTr="00845BDB">
        <w:trPr>
          <w:trHeight w:val="272"/>
        </w:trPr>
        <w:tc>
          <w:tcPr>
            <w:tcW w:w="0" w:type="auto"/>
            <w:gridSpan w:val="2"/>
            <w:tcBorders>
              <w:top w:val="single" w:sz="2" w:space="0" w:color="286995"/>
              <w:left w:val="nil"/>
              <w:bottom w:val="single" w:sz="2" w:space="0" w:color="286995"/>
              <w:right w:val="nil"/>
            </w:tcBorders>
            <w:shd w:val="clear" w:color="auto" w:fill="EFF9FF"/>
            <w:vAlign w:val="center"/>
          </w:tcPr>
          <w:p w14:paraId="77EEB0D2" w14:textId="214E2ACE" w:rsidR="006D0EF2" w:rsidRPr="003E34FE" w:rsidRDefault="006D0EF2" w:rsidP="003E34FE">
            <w:pPr>
              <w:tabs>
                <w:tab w:val="left" w:pos="4199"/>
              </w:tabs>
              <w:spacing w:line="232" w:lineRule="exact"/>
              <w:jc w:val="center"/>
              <w:rPr>
                <w:sz w:val="24"/>
                <w:szCs w:val="24"/>
              </w:rPr>
            </w:pPr>
            <w:r w:rsidRPr="003E34FE">
              <w:rPr>
                <w:i/>
                <w:sz w:val="24"/>
                <w:szCs w:val="24"/>
              </w:rPr>
              <w:t>What isn’t covered</w:t>
            </w:r>
          </w:p>
        </w:tc>
      </w:tr>
      <w:tr w:rsidR="003E34FE" w:rsidRPr="003E34FE" w14:paraId="1A9E090D" w14:textId="77777777" w:rsidTr="004921B2">
        <w:trPr>
          <w:trHeight w:val="354"/>
        </w:trPr>
        <w:tc>
          <w:tcPr>
            <w:tcW w:w="0" w:type="auto"/>
            <w:tcBorders>
              <w:top w:val="single" w:sz="2" w:space="0" w:color="286995"/>
              <w:left w:val="nil"/>
              <w:bottom w:val="single" w:sz="2" w:space="0" w:color="286995"/>
            </w:tcBorders>
            <w:vAlign w:val="center"/>
          </w:tcPr>
          <w:p w14:paraId="474711E5" w14:textId="77777777" w:rsidR="003E34FE" w:rsidRPr="003E34FE" w:rsidRDefault="003E34FE" w:rsidP="003E34FE">
            <w:pPr>
              <w:tabs>
                <w:tab w:val="left" w:pos="4199"/>
              </w:tabs>
              <w:spacing w:line="232" w:lineRule="exact"/>
              <w:ind w:left="-75"/>
              <w:rPr>
                <w:sz w:val="24"/>
                <w:szCs w:val="24"/>
              </w:rPr>
            </w:pPr>
            <w:r w:rsidRPr="003E34FE">
              <w:rPr>
                <w:sz w:val="24"/>
                <w:szCs w:val="24"/>
              </w:rPr>
              <w:t>Limits or exclusions</w:t>
            </w:r>
          </w:p>
        </w:tc>
        <w:tc>
          <w:tcPr>
            <w:tcW w:w="0" w:type="auto"/>
            <w:tcBorders>
              <w:top w:val="single" w:sz="2" w:space="0" w:color="286995"/>
              <w:bottom w:val="single" w:sz="2" w:space="0" w:color="286995"/>
              <w:right w:val="nil"/>
            </w:tcBorders>
            <w:vAlign w:val="center"/>
          </w:tcPr>
          <w:p w14:paraId="0C866359" w14:textId="55CE5F58" w:rsidR="003E34FE" w:rsidRPr="003E34FE" w:rsidRDefault="003E34FE" w:rsidP="003E34FE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sz w:val="24"/>
                <w:szCs w:val="24"/>
              </w:rPr>
            </w:pPr>
            <w:r w:rsidRPr="003E34FE">
              <w:rPr>
                <w:sz w:val="24"/>
                <w:szCs w:val="24"/>
              </w:rPr>
              <w:t>$</w:t>
            </w:r>
          </w:p>
        </w:tc>
      </w:tr>
      <w:tr w:rsidR="003E34FE" w:rsidRPr="003E34FE" w14:paraId="154C6DF3" w14:textId="77777777" w:rsidTr="00DE6CB5">
        <w:trPr>
          <w:trHeight w:val="360"/>
        </w:trPr>
        <w:tc>
          <w:tcPr>
            <w:tcW w:w="0" w:type="auto"/>
            <w:tcBorders>
              <w:top w:val="single" w:sz="2" w:space="0" w:color="286995"/>
              <w:left w:val="nil"/>
              <w:bottom w:val="single" w:sz="2" w:space="0" w:color="286995"/>
            </w:tcBorders>
            <w:shd w:val="clear" w:color="auto" w:fill="C0E8FB"/>
            <w:vAlign w:val="center"/>
          </w:tcPr>
          <w:p w14:paraId="3BCE08A5" w14:textId="77777777" w:rsidR="003E34FE" w:rsidRPr="003E34FE" w:rsidRDefault="003E34FE" w:rsidP="003E34FE">
            <w:pPr>
              <w:tabs>
                <w:tab w:val="left" w:pos="4199"/>
              </w:tabs>
              <w:spacing w:line="232" w:lineRule="exact"/>
              <w:ind w:left="-75"/>
              <w:rPr>
                <w:b/>
                <w:sz w:val="24"/>
                <w:szCs w:val="24"/>
              </w:rPr>
            </w:pPr>
            <w:r w:rsidRPr="003E34FE">
              <w:rPr>
                <w:b/>
                <w:sz w:val="24"/>
                <w:szCs w:val="24"/>
              </w:rPr>
              <w:t>The total Mia would pay is</w:t>
            </w:r>
          </w:p>
        </w:tc>
        <w:tc>
          <w:tcPr>
            <w:tcW w:w="0" w:type="auto"/>
            <w:tcBorders>
              <w:top w:val="single" w:sz="2" w:space="0" w:color="286995"/>
              <w:bottom w:val="single" w:sz="2" w:space="0" w:color="286995"/>
              <w:right w:val="nil"/>
            </w:tcBorders>
            <w:shd w:val="clear" w:color="auto" w:fill="C0E8FB"/>
            <w:vAlign w:val="center"/>
          </w:tcPr>
          <w:p w14:paraId="6A2E825F" w14:textId="284923C7" w:rsidR="003E34FE" w:rsidRPr="003E34FE" w:rsidRDefault="003E34FE" w:rsidP="003E34FE">
            <w:pPr>
              <w:tabs>
                <w:tab w:val="left" w:pos="4199"/>
              </w:tabs>
              <w:spacing w:line="232" w:lineRule="exact"/>
              <w:ind w:right="-98"/>
              <w:jc w:val="right"/>
              <w:rPr>
                <w:b/>
                <w:sz w:val="24"/>
                <w:szCs w:val="24"/>
              </w:rPr>
            </w:pPr>
            <w:r w:rsidRPr="003E34FE">
              <w:rPr>
                <w:b/>
                <w:sz w:val="24"/>
                <w:szCs w:val="24"/>
              </w:rPr>
              <w:t>$</w:t>
            </w:r>
          </w:p>
        </w:tc>
      </w:tr>
    </w:tbl>
    <w:p w14:paraId="3022CB49" w14:textId="77777777" w:rsidR="003E34FE" w:rsidRPr="003E34FE" w:rsidRDefault="003E34FE" w:rsidP="003E34FE">
      <w:pPr>
        <w:widowControl/>
        <w:autoSpaceDE/>
        <w:autoSpaceDN/>
        <w:spacing w:line="276" w:lineRule="auto"/>
        <w:ind w:left="270"/>
        <w:rPr>
          <w:rFonts w:asciiTheme="minorHAnsi" w:eastAsiaTheme="minorHAnsi" w:hAnsiTheme="minorHAnsi" w:cstheme="minorBidi"/>
          <w:sz w:val="8"/>
          <w:szCs w:val="16"/>
        </w:rPr>
      </w:pPr>
    </w:p>
    <w:p w14:paraId="41DD785A" w14:textId="77777777" w:rsidR="003E34FE" w:rsidRPr="003E34FE" w:rsidRDefault="003E34FE" w:rsidP="003E34FE">
      <w:pPr>
        <w:tabs>
          <w:tab w:val="right" w:pos="14850"/>
        </w:tabs>
        <w:spacing w:before="720"/>
        <w:jc w:val="center"/>
        <w:sectPr w:rsidR="003E34FE" w:rsidRPr="003E34FE" w:rsidSect="003E34FE">
          <w:type w:val="continuous"/>
          <w:pgSz w:w="15840" w:h="12240" w:orient="landscape"/>
          <w:pgMar w:top="576" w:right="720" w:bottom="720" w:left="720" w:header="720" w:footer="720" w:gutter="0"/>
          <w:cols w:num="3" w:space="315"/>
        </w:sectPr>
      </w:pPr>
    </w:p>
    <w:p w14:paraId="258387FC" w14:textId="73597823" w:rsidR="00615763" w:rsidRDefault="003E34FE" w:rsidP="00301EBC">
      <w:pPr>
        <w:pStyle w:val="BodyText"/>
        <w:tabs>
          <w:tab w:val="left" w:pos="2880"/>
          <w:tab w:val="right" w:pos="14490"/>
        </w:tabs>
        <w:spacing w:before="720"/>
        <w:ind w:right="220"/>
        <w:jc w:val="center"/>
      </w:pPr>
      <w:r w:rsidRPr="003E34FE">
        <w:rPr>
          <w:rFonts w:cs="Arial"/>
          <w:color w:val="000000"/>
        </w:rPr>
        <w:t xml:space="preserve">The </w:t>
      </w:r>
      <w:hyperlink r:id="rId166" w:anchor="plan" w:history="1">
        <w:r w:rsidRPr="003E34FE">
          <w:rPr>
            <w:color w:val="0000FF" w:themeColor="hyperlink"/>
            <w:u w:val="single"/>
          </w:rPr>
          <w:t>plan</w:t>
        </w:r>
      </w:hyperlink>
      <w:r w:rsidRPr="003E34FE">
        <w:rPr>
          <w:rFonts w:cs="Arial"/>
          <w:color w:val="000000"/>
        </w:rPr>
        <w:t xml:space="preserve"> would be responsible for the other costs of these EXAMPLE covered services.</w:t>
      </w:r>
    </w:p>
    <w:sectPr w:rsidR="00615763" w:rsidSect="00615763">
      <w:type w:val="continuous"/>
      <w:pgSz w:w="15840" w:h="12240" w:orient="landscape"/>
      <w:pgMar w:top="280" w:right="440" w:bottom="860" w:left="600" w:header="0" w:footer="6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735D08" w14:textId="77777777" w:rsidR="0065353A" w:rsidRDefault="0065353A">
      <w:r>
        <w:separator/>
      </w:r>
    </w:p>
  </w:endnote>
  <w:endnote w:type="continuationSeparator" w:id="0">
    <w:p w14:paraId="2A50C3C8" w14:textId="77777777" w:rsidR="0065353A" w:rsidRDefault="0065353A">
      <w:r>
        <w:continuationSeparator/>
      </w:r>
    </w:p>
  </w:endnote>
  <w:endnote w:type="continuationNotice" w:id="1">
    <w:p w14:paraId="2A03CCC7" w14:textId="77777777" w:rsidR="0065353A" w:rsidRDefault="006535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5FA31" w14:textId="77777777" w:rsidR="009D67B5" w:rsidRDefault="009D67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7E93C" w14:textId="0EAB11D5" w:rsidR="00D440A8" w:rsidRPr="002925ED" w:rsidRDefault="002A6B9A" w:rsidP="002A6B9A">
    <w:pPr>
      <w:pStyle w:val="BodyText"/>
      <w:tabs>
        <w:tab w:val="right" w:pos="14580"/>
      </w:tabs>
      <w:ind w:left="1440"/>
      <w:rPr>
        <w:b/>
        <w:bCs/>
        <w:color w:val="286995"/>
      </w:rPr>
    </w:pPr>
    <w:r w:rsidRPr="002A6B9A">
      <w:rPr>
        <w:spacing w:val="-2"/>
      </w:rPr>
      <w:t xml:space="preserve">(OMB control number: 0938-1146/Expiration date: </w:t>
    </w:r>
    <w:r w:rsidR="009D67B5" w:rsidRPr="009D67B5">
      <w:rPr>
        <w:spacing w:val="-2"/>
      </w:rPr>
      <w:t>05/31/2026</w:t>
    </w:r>
    <w:r w:rsidRPr="002A6B9A">
      <w:rPr>
        <w:spacing w:val="-2"/>
      </w:rPr>
      <w:t>)</w:t>
    </w:r>
    <w:r w:rsidRPr="002A6B9A">
      <w:rPr>
        <w:b/>
        <w:bCs/>
        <w:spacing w:val="-2"/>
      </w:rPr>
      <w:t xml:space="preserve"> </w:t>
    </w:r>
    <w:r>
      <w:rPr>
        <w:b/>
        <w:bCs/>
        <w:spacing w:val="-2"/>
      </w:rPr>
      <w:tab/>
    </w:r>
    <w:r w:rsidR="002925ED" w:rsidRPr="002925ED">
      <w:rPr>
        <w:b/>
        <w:bCs/>
        <w:color w:val="286995"/>
        <w:spacing w:val="-2"/>
      </w:rPr>
      <w:t xml:space="preserve">Page </w:t>
    </w:r>
    <w:r w:rsidR="002925ED" w:rsidRPr="002925ED">
      <w:rPr>
        <w:b/>
        <w:bCs/>
        <w:color w:val="286995"/>
        <w:spacing w:val="-2"/>
      </w:rPr>
      <w:fldChar w:fldCharType="begin"/>
    </w:r>
    <w:r w:rsidR="002925ED" w:rsidRPr="002925ED">
      <w:rPr>
        <w:b/>
        <w:bCs/>
        <w:color w:val="286995"/>
        <w:spacing w:val="-2"/>
      </w:rPr>
      <w:instrText xml:space="preserve"> PAGE  \* Arabic  \* MERGEFORMAT </w:instrText>
    </w:r>
    <w:r w:rsidR="002925ED" w:rsidRPr="002925ED">
      <w:rPr>
        <w:b/>
        <w:bCs/>
        <w:color w:val="286995"/>
        <w:spacing w:val="-2"/>
      </w:rPr>
      <w:fldChar w:fldCharType="separate"/>
    </w:r>
    <w:r w:rsidR="002925ED" w:rsidRPr="002925ED">
      <w:rPr>
        <w:b/>
        <w:bCs/>
        <w:noProof/>
        <w:color w:val="286995"/>
        <w:spacing w:val="-2"/>
      </w:rPr>
      <w:t>4</w:t>
    </w:r>
    <w:r w:rsidR="002925ED" w:rsidRPr="002925ED">
      <w:rPr>
        <w:b/>
        <w:bCs/>
        <w:color w:val="286995"/>
        <w:spacing w:val="-2"/>
      </w:rPr>
      <w:fldChar w:fldCharType="end"/>
    </w:r>
    <w:r w:rsidR="002925ED" w:rsidRPr="002925ED">
      <w:rPr>
        <w:b/>
        <w:bCs/>
        <w:color w:val="286995"/>
        <w:spacing w:val="-2"/>
      </w:rPr>
      <w:t xml:space="preserve"> of </w:t>
    </w:r>
    <w:r w:rsidR="002925ED" w:rsidRPr="002925ED">
      <w:rPr>
        <w:b/>
        <w:bCs/>
        <w:color w:val="286995"/>
        <w:spacing w:val="-2"/>
      </w:rPr>
      <w:fldChar w:fldCharType="begin"/>
    </w:r>
    <w:r w:rsidR="002925ED" w:rsidRPr="002925ED">
      <w:rPr>
        <w:b/>
        <w:bCs/>
        <w:color w:val="286995"/>
        <w:spacing w:val="-2"/>
      </w:rPr>
      <w:instrText xml:space="preserve"> NUMPAGES  \* Arabic  \* MERGEFORMAT </w:instrText>
    </w:r>
    <w:r w:rsidR="002925ED" w:rsidRPr="002925ED">
      <w:rPr>
        <w:b/>
        <w:bCs/>
        <w:color w:val="286995"/>
        <w:spacing w:val="-2"/>
      </w:rPr>
      <w:fldChar w:fldCharType="separate"/>
    </w:r>
    <w:r w:rsidR="002925ED" w:rsidRPr="002925ED">
      <w:rPr>
        <w:b/>
        <w:bCs/>
        <w:noProof/>
        <w:color w:val="286995"/>
        <w:spacing w:val="-2"/>
      </w:rPr>
      <w:t>5</w:t>
    </w:r>
    <w:r w:rsidR="002925ED" w:rsidRPr="002925ED">
      <w:rPr>
        <w:b/>
        <w:bCs/>
        <w:color w:val="286995"/>
        <w:spacing w:val="-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C37A2" w14:textId="77777777" w:rsidR="009D67B5" w:rsidRDefault="009D67B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072C8" w14:textId="2FFB0A4A" w:rsidR="00364390" w:rsidRPr="002925ED" w:rsidRDefault="000B3B9D" w:rsidP="006F0E75">
    <w:pPr>
      <w:pStyle w:val="BodyText"/>
      <w:tabs>
        <w:tab w:val="right" w:pos="14580"/>
      </w:tabs>
      <w:ind w:left="20"/>
      <w:rPr>
        <w:b/>
        <w:bCs/>
        <w:color w:val="286995"/>
      </w:rPr>
    </w:pPr>
    <w:r w:rsidRPr="000B3B9D">
      <w:rPr>
        <w:spacing w:val="-2"/>
      </w:rPr>
      <w:t xml:space="preserve">[* For more information about limitations and exceptions, see the </w:t>
    </w:r>
    <w:hyperlink r:id="rId1" w:anchor="plan" w:history="1">
      <w:r w:rsidRPr="000C68C9">
        <w:rPr>
          <w:rStyle w:val="Hyperlink"/>
          <w:spacing w:val="-2"/>
        </w:rPr>
        <w:t>plan</w:t>
      </w:r>
    </w:hyperlink>
    <w:r w:rsidRPr="000B3B9D">
      <w:rPr>
        <w:spacing w:val="-2"/>
      </w:rPr>
      <w:t xml:space="preserve"> or policy document at [www.insert.com].]</w:t>
    </w:r>
    <w:r w:rsidR="00364390">
      <w:rPr>
        <w:spacing w:val="-2"/>
      </w:rPr>
      <w:tab/>
    </w:r>
    <w:r w:rsidR="00364390" w:rsidRPr="002925ED">
      <w:rPr>
        <w:b/>
        <w:bCs/>
        <w:color w:val="286995"/>
        <w:spacing w:val="-2"/>
      </w:rPr>
      <w:t xml:space="preserve">Page </w:t>
    </w:r>
    <w:r w:rsidR="00364390" w:rsidRPr="002925ED">
      <w:rPr>
        <w:b/>
        <w:bCs/>
        <w:color w:val="286995"/>
        <w:spacing w:val="-2"/>
      </w:rPr>
      <w:fldChar w:fldCharType="begin"/>
    </w:r>
    <w:r w:rsidR="00364390" w:rsidRPr="002925ED">
      <w:rPr>
        <w:b/>
        <w:bCs/>
        <w:color w:val="286995"/>
        <w:spacing w:val="-2"/>
      </w:rPr>
      <w:instrText xml:space="preserve"> PAGE  \* Arabic  \* MERGEFORMAT </w:instrText>
    </w:r>
    <w:r w:rsidR="00364390" w:rsidRPr="002925ED">
      <w:rPr>
        <w:b/>
        <w:bCs/>
        <w:color w:val="286995"/>
        <w:spacing w:val="-2"/>
      </w:rPr>
      <w:fldChar w:fldCharType="separate"/>
    </w:r>
    <w:r w:rsidR="00364390" w:rsidRPr="002925ED">
      <w:rPr>
        <w:b/>
        <w:bCs/>
        <w:noProof/>
        <w:color w:val="286995"/>
        <w:spacing w:val="-2"/>
      </w:rPr>
      <w:t>4</w:t>
    </w:r>
    <w:r w:rsidR="00364390" w:rsidRPr="002925ED">
      <w:rPr>
        <w:b/>
        <w:bCs/>
        <w:color w:val="286995"/>
        <w:spacing w:val="-2"/>
      </w:rPr>
      <w:fldChar w:fldCharType="end"/>
    </w:r>
    <w:r w:rsidR="00364390" w:rsidRPr="002925ED">
      <w:rPr>
        <w:b/>
        <w:bCs/>
        <w:color w:val="286995"/>
        <w:spacing w:val="-2"/>
      </w:rPr>
      <w:t xml:space="preserve"> of </w:t>
    </w:r>
    <w:r w:rsidR="00364390" w:rsidRPr="002925ED">
      <w:rPr>
        <w:b/>
        <w:bCs/>
        <w:color w:val="286995"/>
        <w:spacing w:val="-2"/>
      </w:rPr>
      <w:fldChar w:fldCharType="begin"/>
    </w:r>
    <w:r w:rsidR="00364390" w:rsidRPr="002925ED">
      <w:rPr>
        <w:b/>
        <w:bCs/>
        <w:color w:val="286995"/>
        <w:spacing w:val="-2"/>
      </w:rPr>
      <w:instrText xml:space="preserve"> NUMPAGES  \* Arabic  \* MERGEFORMAT </w:instrText>
    </w:r>
    <w:r w:rsidR="00364390" w:rsidRPr="002925ED">
      <w:rPr>
        <w:b/>
        <w:bCs/>
        <w:color w:val="286995"/>
        <w:spacing w:val="-2"/>
      </w:rPr>
      <w:fldChar w:fldCharType="separate"/>
    </w:r>
    <w:r w:rsidR="00364390" w:rsidRPr="002925ED">
      <w:rPr>
        <w:b/>
        <w:bCs/>
        <w:noProof/>
        <w:color w:val="286995"/>
        <w:spacing w:val="-2"/>
      </w:rPr>
      <w:t>5</w:t>
    </w:r>
    <w:r w:rsidR="00364390" w:rsidRPr="002925ED">
      <w:rPr>
        <w:b/>
        <w:bCs/>
        <w:color w:val="286995"/>
        <w:spacing w:val="-2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DB2AB" w14:textId="1DBC00D2" w:rsidR="000B3B9D" w:rsidRPr="002925ED" w:rsidRDefault="000B3B9D" w:rsidP="006F0E75">
    <w:pPr>
      <w:pStyle w:val="BodyText"/>
      <w:tabs>
        <w:tab w:val="right" w:pos="14580"/>
      </w:tabs>
      <w:ind w:left="20"/>
      <w:rPr>
        <w:b/>
        <w:bCs/>
        <w:color w:val="286995"/>
      </w:rPr>
    </w:pPr>
    <w:r>
      <w:rPr>
        <w:spacing w:val="-2"/>
      </w:rPr>
      <w:tab/>
    </w:r>
    <w:r w:rsidRPr="002925ED">
      <w:rPr>
        <w:b/>
        <w:bCs/>
        <w:color w:val="286995"/>
        <w:spacing w:val="-2"/>
      </w:rPr>
      <w:t xml:space="preserve">Page </w:t>
    </w:r>
    <w:r w:rsidRPr="002925ED">
      <w:rPr>
        <w:b/>
        <w:bCs/>
        <w:color w:val="286995"/>
        <w:spacing w:val="-2"/>
      </w:rPr>
      <w:fldChar w:fldCharType="begin"/>
    </w:r>
    <w:r w:rsidRPr="002925ED">
      <w:rPr>
        <w:b/>
        <w:bCs/>
        <w:color w:val="286995"/>
        <w:spacing w:val="-2"/>
      </w:rPr>
      <w:instrText xml:space="preserve"> PAGE  \* Arabic  \* MERGEFORMAT </w:instrText>
    </w:r>
    <w:r w:rsidRPr="002925ED">
      <w:rPr>
        <w:b/>
        <w:bCs/>
        <w:color w:val="286995"/>
        <w:spacing w:val="-2"/>
      </w:rPr>
      <w:fldChar w:fldCharType="separate"/>
    </w:r>
    <w:r w:rsidRPr="002925ED">
      <w:rPr>
        <w:b/>
        <w:bCs/>
        <w:noProof/>
        <w:color w:val="286995"/>
        <w:spacing w:val="-2"/>
      </w:rPr>
      <w:t>4</w:t>
    </w:r>
    <w:r w:rsidRPr="002925ED">
      <w:rPr>
        <w:b/>
        <w:bCs/>
        <w:color w:val="286995"/>
        <w:spacing w:val="-2"/>
      </w:rPr>
      <w:fldChar w:fldCharType="end"/>
    </w:r>
    <w:r w:rsidRPr="002925ED">
      <w:rPr>
        <w:b/>
        <w:bCs/>
        <w:color w:val="286995"/>
        <w:spacing w:val="-2"/>
      </w:rPr>
      <w:t xml:space="preserve"> of </w:t>
    </w:r>
    <w:r w:rsidRPr="002925ED">
      <w:rPr>
        <w:b/>
        <w:bCs/>
        <w:color w:val="286995"/>
        <w:spacing w:val="-2"/>
      </w:rPr>
      <w:fldChar w:fldCharType="begin"/>
    </w:r>
    <w:r w:rsidRPr="002925ED">
      <w:rPr>
        <w:b/>
        <w:bCs/>
        <w:color w:val="286995"/>
        <w:spacing w:val="-2"/>
      </w:rPr>
      <w:instrText xml:space="preserve"> NUMPAGES  \* Arabic  \* MERGEFORMAT </w:instrText>
    </w:r>
    <w:r w:rsidRPr="002925ED">
      <w:rPr>
        <w:b/>
        <w:bCs/>
        <w:color w:val="286995"/>
        <w:spacing w:val="-2"/>
      </w:rPr>
      <w:fldChar w:fldCharType="separate"/>
    </w:r>
    <w:r w:rsidRPr="002925ED">
      <w:rPr>
        <w:b/>
        <w:bCs/>
        <w:noProof/>
        <w:color w:val="286995"/>
        <w:spacing w:val="-2"/>
      </w:rPr>
      <w:t>5</w:t>
    </w:r>
    <w:r w:rsidRPr="002925ED">
      <w:rPr>
        <w:b/>
        <w:bCs/>
        <w:color w:val="286995"/>
        <w:spacing w:val="-2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A3E26" w14:textId="48EEEE6D" w:rsidR="00726DF1" w:rsidRPr="002925ED" w:rsidRDefault="00726DF1" w:rsidP="002925ED">
    <w:pPr>
      <w:pStyle w:val="BodyText"/>
      <w:tabs>
        <w:tab w:val="right" w:pos="14580"/>
      </w:tabs>
      <w:spacing w:before="16"/>
      <w:ind w:left="20"/>
      <w:rPr>
        <w:b/>
        <w:bCs/>
        <w:color w:val="286995"/>
      </w:rPr>
    </w:pPr>
    <w:r>
      <w:rPr>
        <w:spacing w:val="-2"/>
      </w:rPr>
      <w:tab/>
    </w:r>
    <w:r w:rsidRPr="002925ED">
      <w:rPr>
        <w:b/>
        <w:bCs/>
        <w:color w:val="286995"/>
        <w:spacing w:val="-2"/>
      </w:rPr>
      <w:t xml:space="preserve">Page </w:t>
    </w:r>
    <w:r w:rsidRPr="002925ED">
      <w:rPr>
        <w:b/>
        <w:bCs/>
        <w:color w:val="286995"/>
        <w:spacing w:val="-2"/>
      </w:rPr>
      <w:fldChar w:fldCharType="begin"/>
    </w:r>
    <w:r w:rsidRPr="002925ED">
      <w:rPr>
        <w:b/>
        <w:bCs/>
        <w:color w:val="286995"/>
        <w:spacing w:val="-2"/>
      </w:rPr>
      <w:instrText xml:space="preserve"> PAGE  \* Arabic  \* MERGEFORMAT </w:instrText>
    </w:r>
    <w:r w:rsidRPr="002925ED">
      <w:rPr>
        <w:b/>
        <w:bCs/>
        <w:color w:val="286995"/>
        <w:spacing w:val="-2"/>
      </w:rPr>
      <w:fldChar w:fldCharType="separate"/>
    </w:r>
    <w:r w:rsidRPr="002925ED">
      <w:rPr>
        <w:b/>
        <w:bCs/>
        <w:noProof/>
        <w:color w:val="286995"/>
        <w:spacing w:val="-2"/>
      </w:rPr>
      <w:t>4</w:t>
    </w:r>
    <w:r w:rsidRPr="002925ED">
      <w:rPr>
        <w:b/>
        <w:bCs/>
        <w:color w:val="286995"/>
        <w:spacing w:val="-2"/>
      </w:rPr>
      <w:fldChar w:fldCharType="end"/>
    </w:r>
    <w:r w:rsidRPr="002925ED">
      <w:rPr>
        <w:b/>
        <w:bCs/>
        <w:color w:val="286995"/>
        <w:spacing w:val="-2"/>
      </w:rPr>
      <w:t xml:space="preserve"> of </w:t>
    </w:r>
    <w:r w:rsidRPr="002925ED">
      <w:rPr>
        <w:b/>
        <w:bCs/>
        <w:color w:val="286995"/>
        <w:spacing w:val="-2"/>
      </w:rPr>
      <w:fldChar w:fldCharType="begin"/>
    </w:r>
    <w:r w:rsidRPr="002925ED">
      <w:rPr>
        <w:b/>
        <w:bCs/>
        <w:color w:val="286995"/>
        <w:spacing w:val="-2"/>
      </w:rPr>
      <w:instrText xml:space="preserve"> NUMPAGES  \* Arabic  \* MERGEFORMAT </w:instrText>
    </w:r>
    <w:r w:rsidRPr="002925ED">
      <w:rPr>
        <w:b/>
        <w:bCs/>
        <w:color w:val="286995"/>
        <w:spacing w:val="-2"/>
      </w:rPr>
      <w:fldChar w:fldCharType="separate"/>
    </w:r>
    <w:r w:rsidRPr="002925ED">
      <w:rPr>
        <w:b/>
        <w:bCs/>
        <w:noProof/>
        <w:color w:val="286995"/>
        <w:spacing w:val="-2"/>
      </w:rPr>
      <w:t>5</w:t>
    </w:r>
    <w:r w:rsidRPr="002925ED">
      <w:rPr>
        <w:b/>
        <w:bCs/>
        <w:color w:val="286995"/>
        <w:spacing w:val="-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1174B9" w14:textId="77777777" w:rsidR="0065353A" w:rsidRDefault="0065353A">
      <w:r>
        <w:separator/>
      </w:r>
    </w:p>
  </w:footnote>
  <w:footnote w:type="continuationSeparator" w:id="0">
    <w:p w14:paraId="032A84BF" w14:textId="77777777" w:rsidR="0065353A" w:rsidRDefault="0065353A">
      <w:r>
        <w:continuationSeparator/>
      </w:r>
    </w:p>
  </w:footnote>
  <w:footnote w:type="continuationNotice" w:id="1">
    <w:p w14:paraId="78E74A4C" w14:textId="77777777" w:rsidR="0065353A" w:rsidRDefault="006535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CC2B4" w14:textId="77777777" w:rsidR="009D67B5" w:rsidRDefault="009D67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9C97B" w14:textId="77777777" w:rsidR="009D67B5" w:rsidRDefault="009D67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DE2F5" w14:textId="77777777" w:rsidR="009D67B5" w:rsidRDefault="009D67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Exclamation point to label important information" style="width:31.5pt;height:22pt;visibility:visible;mso-wrap-style:square" o:bullet="t">
        <v:imagedata r:id="rId1" o:title="Exclamation point to label important information"/>
      </v:shape>
    </w:pict>
  </w:numPicBullet>
  <w:abstractNum w:abstractNumId="0" w15:restartNumberingAfterBreak="0">
    <w:nsid w:val="4D9810A9"/>
    <w:multiLevelType w:val="hybridMultilevel"/>
    <w:tmpl w:val="44CCBD58"/>
    <w:lvl w:ilvl="0" w:tplc="80DC1838">
      <w:numFmt w:val="bullet"/>
      <w:lvlText w:val=""/>
      <w:lvlJc w:val="left"/>
      <w:pPr>
        <w:ind w:left="630" w:hanging="360"/>
      </w:pPr>
      <w:rPr>
        <w:rFonts w:ascii="Wingdings" w:eastAsiaTheme="minorHAnsi" w:hAnsi="Wingdings" w:cs="Arial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67840B29"/>
    <w:multiLevelType w:val="hybridMultilevel"/>
    <w:tmpl w:val="A8F8BB82"/>
    <w:lvl w:ilvl="0" w:tplc="07EE9CE6">
      <w:numFmt w:val="bullet"/>
      <w:lvlText w:val=""/>
      <w:lvlJc w:val="left"/>
      <w:pPr>
        <w:ind w:left="660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color w:val="0775A8"/>
        <w:spacing w:val="0"/>
        <w:w w:val="100"/>
        <w:sz w:val="24"/>
        <w:szCs w:val="24"/>
        <w:lang w:val="en-US" w:eastAsia="en-US" w:bidi="ar-SA"/>
      </w:rPr>
    </w:lvl>
    <w:lvl w:ilvl="1" w:tplc="D2CA2D3C">
      <w:numFmt w:val="bullet"/>
      <w:lvlText w:val="•"/>
      <w:lvlJc w:val="left"/>
      <w:pPr>
        <w:ind w:left="934" w:hanging="269"/>
      </w:pPr>
      <w:rPr>
        <w:rFonts w:hint="default"/>
        <w:lang w:val="en-US" w:eastAsia="en-US" w:bidi="ar-SA"/>
      </w:rPr>
    </w:lvl>
    <w:lvl w:ilvl="2" w:tplc="D76CFA94">
      <w:numFmt w:val="bullet"/>
      <w:lvlText w:val="•"/>
      <w:lvlJc w:val="left"/>
      <w:pPr>
        <w:ind w:left="1208" w:hanging="269"/>
      </w:pPr>
      <w:rPr>
        <w:rFonts w:hint="default"/>
        <w:lang w:val="en-US" w:eastAsia="en-US" w:bidi="ar-SA"/>
      </w:rPr>
    </w:lvl>
    <w:lvl w:ilvl="3" w:tplc="B01EE568">
      <w:numFmt w:val="bullet"/>
      <w:lvlText w:val="•"/>
      <w:lvlJc w:val="left"/>
      <w:pPr>
        <w:ind w:left="1482" w:hanging="269"/>
      </w:pPr>
      <w:rPr>
        <w:rFonts w:hint="default"/>
        <w:lang w:val="en-US" w:eastAsia="en-US" w:bidi="ar-SA"/>
      </w:rPr>
    </w:lvl>
    <w:lvl w:ilvl="4" w:tplc="5FCEFA4A">
      <w:numFmt w:val="bullet"/>
      <w:lvlText w:val="•"/>
      <w:lvlJc w:val="left"/>
      <w:pPr>
        <w:ind w:left="1756" w:hanging="269"/>
      </w:pPr>
      <w:rPr>
        <w:rFonts w:hint="default"/>
        <w:lang w:val="en-US" w:eastAsia="en-US" w:bidi="ar-SA"/>
      </w:rPr>
    </w:lvl>
    <w:lvl w:ilvl="5" w:tplc="9000D3FE">
      <w:numFmt w:val="bullet"/>
      <w:lvlText w:val="•"/>
      <w:lvlJc w:val="left"/>
      <w:pPr>
        <w:ind w:left="2030" w:hanging="269"/>
      </w:pPr>
      <w:rPr>
        <w:rFonts w:hint="default"/>
        <w:lang w:val="en-US" w:eastAsia="en-US" w:bidi="ar-SA"/>
      </w:rPr>
    </w:lvl>
    <w:lvl w:ilvl="6" w:tplc="72B2BB42">
      <w:numFmt w:val="bullet"/>
      <w:lvlText w:val="•"/>
      <w:lvlJc w:val="left"/>
      <w:pPr>
        <w:ind w:left="2304" w:hanging="269"/>
      </w:pPr>
      <w:rPr>
        <w:rFonts w:hint="default"/>
        <w:lang w:val="en-US" w:eastAsia="en-US" w:bidi="ar-SA"/>
      </w:rPr>
    </w:lvl>
    <w:lvl w:ilvl="7" w:tplc="870E95CE">
      <w:numFmt w:val="bullet"/>
      <w:lvlText w:val="•"/>
      <w:lvlJc w:val="left"/>
      <w:pPr>
        <w:ind w:left="2579" w:hanging="269"/>
      </w:pPr>
      <w:rPr>
        <w:rFonts w:hint="default"/>
        <w:lang w:val="en-US" w:eastAsia="en-US" w:bidi="ar-SA"/>
      </w:rPr>
    </w:lvl>
    <w:lvl w:ilvl="8" w:tplc="8084E6C2">
      <w:numFmt w:val="bullet"/>
      <w:lvlText w:val="•"/>
      <w:lvlJc w:val="left"/>
      <w:pPr>
        <w:ind w:left="2853" w:hanging="269"/>
      </w:pPr>
      <w:rPr>
        <w:rFonts w:hint="default"/>
        <w:lang w:val="en-US" w:eastAsia="en-US" w:bidi="ar-SA"/>
      </w:rPr>
    </w:lvl>
  </w:abstractNum>
  <w:num w:numId="1" w16cid:durableId="1481917664">
    <w:abstractNumId w:val="1"/>
  </w:num>
  <w:num w:numId="2" w16cid:durableId="396786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5D6"/>
    <w:rsid w:val="00003CBA"/>
    <w:rsid w:val="00003D86"/>
    <w:rsid w:val="0000491D"/>
    <w:rsid w:val="0001047F"/>
    <w:rsid w:val="00027842"/>
    <w:rsid w:val="00040938"/>
    <w:rsid w:val="00040C94"/>
    <w:rsid w:val="0004399A"/>
    <w:rsid w:val="00054BFA"/>
    <w:rsid w:val="00061CDC"/>
    <w:rsid w:val="000701D0"/>
    <w:rsid w:val="00070F2C"/>
    <w:rsid w:val="00090960"/>
    <w:rsid w:val="00095766"/>
    <w:rsid w:val="000A357E"/>
    <w:rsid w:val="000A4123"/>
    <w:rsid w:val="000A706A"/>
    <w:rsid w:val="000B1CD1"/>
    <w:rsid w:val="000B3B9D"/>
    <w:rsid w:val="000C41F0"/>
    <w:rsid w:val="000C68C9"/>
    <w:rsid w:val="000C74BB"/>
    <w:rsid w:val="000D074C"/>
    <w:rsid w:val="000D1BED"/>
    <w:rsid w:val="000E4065"/>
    <w:rsid w:val="000E7524"/>
    <w:rsid w:val="00106499"/>
    <w:rsid w:val="00106B76"/>
    <w:rsid w:val="00117BAA"/>
    <w:rsid w:val="00121F3C"/>
    <w:rsid w:val="001238D2"/>
    <w:rsid w:val="00126BBC"/>
    <w:rsid w:val="001343E5"/>
    <w:rsid w:val="0013630F"/>
    <w:rsid w:val="001416FB"/>
    <w:rsid w:val="001456D4"/>
    <w:rsid w:val="00161174"/>
    <w:rsid w:val="00165F9A"/>
    <w:rsid w:val="001727D8"/>
    <w:rsid w:val="00180140"/>
    <w:rsid w:val="00185AB6"/>
    <w:rsid w:val="0019481E"/>
    <w:rsid w:val="00195870"/>
    <w:rsid w:val="00197231"/>
    <w:rsid w:val="001A20C3"/>
    <w:rsid w:val="001A29D6"/>
    <w:rsid w:val="001A5E4D"/>
    <w:rsid w:val="001B15C2"/>
    <w:rsid w:val="001B19DC"/>
    <w:rsid w:val="001B3121"/>
    <w:rsid w:val="001B721F"/>
    <w:rsid w:val="001C6D65"/>
    <w:rsid w:val="001D37D7"/>
    <w:rsid w:val="001E509D"/>
    <w:rsid w:val="001F5AB2"/>
    <w:rsid w:val="00203A51"/>
    <w:rsid w:val="00203AFD"/>
    <w:rsid w:val="00222DE1"/>
    <w:rsid w:val="00233147"/>
    <w:rsid w:val="00235B12"/>
    <w:rsid w:val="00251DAA"/>
    <w:rsid w:val="00253C90"/>
    <w:rsid w:val="00255172"/>
    <w:rsid w:val="00260837"/>
    <w:rsid w:val="00261592"/>
    <w:rsid w:val="00270DBE"/>
    <w:rsid w:val="002800AF"/>
    <w:rsid w:val="002925ED"/>
    <w:rsid w:val="002938DF"/>
    <w:rsid w:val="002A5D67"/>
    <w:rsid w:val="002A6B9A"/>
    <w:rsid w:val="002B2C40"/>
    <w:rsid w:val="002D3EDD"/>
    <w:rsid w:val="002D4795"/>
    <w:rsid w:val="002F79D0"/>
    <w:rsid w:val="00301EBC"/>
    <w:rsid w:val="00312E1E"/>
    <w:rsid w:val="00317A7F"/>
    <w:rsid w:val="00326475"/>
    <w:rsid w:val="00331EC2"/>
    <w:rsid w:val="003353A4"/>
    <w:rsid w:val="003437F9"/>
    <w:rsid w:val="00352EFB"/>
    <w:rsid w:val="003538EF"/>
    <w:rsid w:val="0035656D"/>
    <w:rsid w:val="00360FE2"/>
    <w:rsid w:val="00364390"/>
    <w:rsid w:val="003672A8"/>
    <w:rsid w:val="0037022A"/>
    <w:rsid w:val="003768C4"/>
    <w:rsid w:val="00385855"/>
    <w:rsid w:val="003955B3"/>
    <w:rsid w:val="00395E88"/>
    <w:rsid w:val="003B3D3C"/>
    <w:rsid w:val="003B4AF0"/>
    <w:rsid w:val="003B5B9D"/>
    <w:rsid w:val="003C3B16"/>
    <w:rsid w:val="003C4B8B"/>
    <w:rsid w:val="003C69F8"/>
    <w:rsid w:val="003D7436"/>
    <w:rsid w:val="003E34FE"/>
    <w:rsid w:val="003E3DFD"/>
    <w:rsid w:val="003E70D3"/>
    <w:rsid w:val="003F6C88"/>
    <w:rsid w:val="00401151"/>
    <w:rsid w:val="00401C86"/>
    <w:rsid w:val="00402469"/>
    <w:rsid w:val="004110DE"/>
    <w:rsid w:val="00425496"/>
    <w:rsid w:val="00430C46"/>
    <w:rsid w:val="004365E7"/>
    <w:rsid w:val="00437D8B"/>
    <w:rsid w:val="0044675D"/>
    <w:rsid w:val="00450407"/>
    <w:rsid w:val="00457188"/>
    <w:rsid w:val="004615E5"/>
    <w:rsid w:val="004632E5"/>
    <w:rsid w:val="00464E29"/>
    <w:rsid w:val="00473580"/>
    <w:rsid w:val="00481C40"/>
    <w:rsid w:val="00491127"/>
    <w:rsid w:val="00494E5F"/>
    <w:rsid w:val="004A09AA"/>
    <w:rsid w:val="004A256E"/>
    <w:rsid w:val="004A4536"/>
    <w:rsid w:val="004B4A47"/>
    <w:rsid w:val="004C5479"/>
    <w:rsid w:val="004D3E5B"/>
    <w:rsid w:val="004E3AD6"/>
    <w:rsid w:val="004E40FD"/>
    <w:rsid w:val="004E5908"/>
    <w:rsid w:val="004F52FF"/>
    <w:rsid w:val="005009BE"/>
    <w:rsid w:val="005103FA"/>
    <w:rsid w:val="00525137"/>
    <w:rsid w:val="00540F4B"/>
    <w:rsid w:val="005520A4"/>
    <w:rsid w:val="00556051"/>
    <w:rsid w:val="00565D1B"/>
    <w:rsid w:val="005670DD"/>
    <w:rsid w:val="005745AE"/>
    <w:rsid w:val="00575023"/>
    <w:rsid w:val="00591BFE"/>
    <w:rsid w:val="005A1C5B"/>
    <w:rsid w:val="005A2EE5"/>
    <w:rsid w:val="005A5202"/>
    <w:rsid w:val="005A6E01"/>
    <w:rsid w:val="005B1F76"/>
    <w:rsid w:val="005C631D"/>
    <w:rsid w:val="005D11D3"/>
    <w:rsid w:val="005D4A93"/>
    <w:rsid w:val="005E31E0"/>
    <w:rsid w:val="005E3B17"/>
    <w:rsid w:val="006117F4"/>
    <w:rsid w:val="00615763"/>
    <w:rsid w:val="006207A9"/>
    <w:rsid w:val="00643C2A"/>
    <w:rsid w:val="006528FC"/>
    <w:rsid w:val="0065353A"/>
    <w:rsid w:val="006566E6"/>
    <w:rsid w:val="006649EE"/>
    <w:rsid w:val="00687263"/>
    <w:rsid w:val="00693908"/>
    <w:rsid w:val="00697F20"/>
    <w:rsid w:val="006A5205"/>
    <w:rsid w:val="006B2094"/>
    <w:rsid w:val="006B4DD9"/>
    <w:rsid w:val="006D0EF2"/>
    <w:rsid w:val="006D3413"/>
    <w:rsid w:val="006D4956"/>
    <w:rsid w:val="006D6435"/>
    <w:rsid w:val="006E4356"/>
    <w:rsid w:val="006E5736"/>
    <w:rsid w:val="006F0E75"/>
    <w:rsid w:val="006F5AC3"/>
    <w:rsid w:val="0070162E"/>
    <w:rsid w:val="007049A7"/>
    <w:rsid w:val="00710D16"/>
    <w:rsid w:val="00711987"/>
    <w:rsid w:val="0071263B"/>
    <w:rsid w:val="00723FD6"/>
    <w:rsid w:val="00724FE4"/>
    <w:rsid w:val="00726DF1"/>
    <w:rsid w:val="00732CBB"/>
    <w:rsid w:val="0073546F"/>
    <w:rsid w:val="00745529"/>
    <w:rsid w:val="00745A1C"/>
    <w:rsid w:val="007656EE"/>
    <w:rsid w:val="00790250"/>
    <w:rsid w:val="0079199B"/>
    <w:rsid w:val="007969F3"/>
    <w:rsid w:val="007A27EC"/>
    <w:rsid w:val="007B25DD"/>
    <w:rsid w:val="007C24A0"/>
    <w:rsid w:val="007C31DD"/>
    <w:rsid w:val="007C6AC6"/>
    <w:rsid w:val="007C768F"/>
    <w:rsid w:val="007D0D32"/>
    <w:rsid w:val="007D2E1D"/>
    <w:rsid w:val="007D43E8"/>
    <w:rsid w:val="007D46AD"/>
    <w:rsid w:val="007E5EAA"/>
    <w:rsid w:val="007F53D8"/>
    <w:rsid w:val="00803352"/>
    <w:rsid w:val="00810D70"/>
    <w:rsid w:val="00813015"/>
    <w:rsid w:val="00814EE7"/>
    <w:rsid w:val="00845565"/>
    <w:rsid w:val="00850E66"/>
    <w:rsid w:val="00851D34"/>
    <w:rsid w:val="00854A13"/>
    <w:rsid w:val="00854DD3"/>
    <w:rsid w:val="008657AE"/>
    <w:rsid w:val="00866410"/>
    <w:rsid w:val="0087187D"/>
    <w:rsid w:val="00876ABE"/>
    <w:rsid w:val="00885F00"/>
    <w:rsid w:val="00892BDB"/>
    <w:rsid w:val="00893315"/>
    <w:rsid w:val="00897E40"/>
    <w:rsid w:val="008A7674"/>
    <w:rsid w:val="008A79DF"/>
    <w:rsid w:val="008B29CF"/>
    <w:rsid w:val="008B3D2A"/>
    <w:rsid w:val="008B4466"/>
    <w:rsid w:val="008B4522"/>
    <w:rsid w:val="008B455F"/>
    <w:rsid w:val="008B6C31"/>
    <w:rsid w:val="008C0E52"/>
    <w:rsid w:val="008C425C"/>
    <w:rsid w:val="008C6081"/>
    <w:rsid w:val="008F0542"/>
    <w:rsid w:val="00906A26"/>
    <w:rsid w:val="009136EB"/>
    <w:rsid w:val="00925F8B"/>
    <w:rsid w:val="00935E4F"/>
    <w:rsid w:val="0093790A"/>
    <w:rsid w:val="009405D6"/>
    <w:rsid w:val="009423BF"/>
    <w:rsid w:val="00950B31"/>
    <w:rsid w:val="009517DF"/>
    <w:rsid w:val="009573AB"/>
    <w:rsid w:val="0096026E"/>
    <w:rsid w:val="0097248D"/>
    <w:rsid w:val="00972AC2"/>
    <w:rsid w:val="00974B20"/>
    <w:rsid w:val="00980AC5"/>
    <w:rsid w:val="0098143F"/>
    <w:rsid w:val="009845A8"/>
    <w:rsid w:val="00990989"/>
    <w:rsid w:val="009C649C"/>
    <w:rsid w:val="009D67B5"/>
    <w:rsid w:val="009E635B"/>
    <w:rsid w:val="009E73C0"/>
    <w:rsid w:val="009E75E9"/>
    <w:rsid w:val="009F48D7"/>
    <w:rsid w:val="009F7839"/>
    <w:rsid w:val="00A01667"/>
    <w:rsid w:val="00A04EE1"/>
    <w:rsid w:val="00A113F6"/>
    <w:rsid w:val="00A14695"/>
    <w:rsid w:val="00A14C0A"/>
    <w:rsid w:val="00A20815"/>
    <w:rsid w:val="00A361D3"/>
    <w:rsid w:val="00A37126"/>
    <w:rsid w:val="00A44F6A"/>
    <w:rsid w:val="00A4752C"/>
    <w:rsid w:val="00A506AF"/>
    <w:rsid w:val="00A60A2E"/>
    <w:rsid w:val="00A635F7"/>
    <w:rsid w:val="00A714B6"/>
    <w:rsid w:val="00A72463"/>
    <w:rsid w:val="00A74565"/>
    <w:rsid w:val="00A83AD9"/>
    <w:rsid w:val="00A943DC"/>
    <w:rsid w:val="00AB30F0"/>
    <w:rsid w:val="00AC300C"/>
    <w:rsid w:val="00AD0679"/>
    <w:rsid w:val="00AD52AC"/>
    <w:rsid w:val="00AE3DB6"/>
    <w:rsid w:val="00AE5E0C"/>
    <w:rsid w:val="00AE67B4"/>
    <w:rsid w:val="00AF204D"/>
    <w:rsid w:val="00AF7918"/>
    <w:rsid w:val="00B01615"/>
    <w:rsid w:val="00B13569"/>
    <w:rsid w:val="00B13E43"/>
    <w:rsid w:val="00B153BB"/>
    <w:rsid w:val="00B24197"/>
    <w:rsid w:val="00B254CB"/>
    <w:rsid w:val="00B36C51"/>
    <w:rsid w:val="00B41131"/>
    <w:rsid w:val="00B4517D"/>
    <w:rsid w:val="00B5737A"/>
    <w:rsid w:val="00B60C49"/>
    <w:rsid w:val="00B70563"/>
    <w:rsid w:val="00B7270A"/>
    <w:rsid w:val="00B72907"/>
    <w:rsid w:val="00B7550D"/>
    <w:rsid w:val="00B83193"/>
    <w:rsid w:val="00B95C3D"/>
    <w:rsid w:val="00BB4D25"/>
    <w:rsid w:val="00BC3C20"/>
    <w:rsid w:val="00BC7DB4"/>
    <w:rsid w:val="00BD5C0F"/>
    <w:rsid w:val="00BE0DB9"/>
    <w:rsid w:val="00BE58CE"/>
    <w:rsid w:val="00BE78D2"/>
    <w:rsid w:val="00C03606"/>
    <w:rsid w:val="00C06B01"/>
    <w:rsid w:val="00C1389A"/>
    <w:rsid w:val="00C26ABD"/>
    <w:rsid w:val="00C27614"/>
    <w:rsid w:val="00C27B13"/>
    <w:rsid w:val="00C3761D"/>
    <w:rsid w:val="00C43E3F"/>
    <w:rsid w:val="00C474F8"/>
    <w:rsid w:val="00C5070E"/>
    <w:rsid w:val="00C527C0"/>
    <w:rsid w:val="00C560EA"/>
    <w:rsid w:val="00C57ACA"/>
    <w:rsid w:val="00C60689"/>
    <w:rsid w:val="00C70152"/>
    <w:rsid w:val="00C709C4"/>
    <w:rsid w:val="00C774F6"/>
    <w:rsid w:val="00C84CED"/>
    <w:rsid w:val="00C86FA5"/>
    <w:rsid w:val="00C91354"/>
    <w:rsid w:val="00C92594"/>
    <w:rsid w:val="00C9296B"/>
    <w:rsid w:val="00C93A75"/>
    <w:rsid w:val="00C94BD3"/>
    <w:rsid w:val="00CA2909"/>
    <w:rsid w:val="00CA64D4"/>
    <w:rsid w:val="00CA7A92"/>
    <w:rsid w:val="00CB3CE3"/>
    <w:rsid w:val="00CC33AE"/>
    <w:rsid w:val="00CD2A15"/>
    <w:rsid w:val="00CD447F"/>
    <w:rsid w:val="00CD7568"/>
    <w:rsid w:val="00CE6793"/>
    <w:rsid w:val="00D0193D"/>
    <w:rsid w:val="00D06685"/>
    <w:rsid w:val="00D16F70"/>
    <w:rsid w:val="00D1719F"/>
    <w:rsid w:val="00D2177E"/>
    <w:rsid w:val="00D33C2C"/>
    <w:rsid w:val="00D4187F"/>
    <w:rsid w:val="00D437EB"/>
    <w:rsid w:val="00D440A8"/>
    <w:rsid w:val="00D53A11"/>
    <w:rsid w:val="00D64237"/>
    <w:rsid w:val="00D76FE4"/>
    <w:rsid w:val="00D86A11"/>
    <w:rsid w:val="00DA10C4"/>
    <w:rsid w:val="00DA28DA"/>
    <w:rsid w:val="00DB6F7D"/>
    <w:rsid w:val="00DC0DFA"/>
    <w:rsid w:val="00DC7EC6"/>
    <w:rsid w:val="00DD4734"/>
    <w:rsid w:val="00DE1589"/>
    <w:rsid w:val="00DE16B0"/>
    <w:rsid w:val="00DE6CB5"/>
    <w:rsid w:val="00DF4DBC"/>
    <w:rsid w:val="00DF7930"/>
    <w:rsid w:val="00E310ED"/>
    <w:rsid w:val="00E34B03"/>
    <w:rsid w:val="00E40ABD"/>
    <w:rsid w:val="00E41CBA"/>
    <w:rsid w:val="00E445FF"/>
    <w:rsid w:val="00E5500F"/>
    <w:rsid w:val="00E62765"/>
    <w:rsid w:val="00E628E8"/>
    <w:rsid w:val="00E62D38"/>
    <w:rsid w:val="00E66DCC"/>
    <w:rsid w:val="00E7129B"/>
    <w:rsid w:val="00E71E05"/>
    <w:rsid w:val="00E751B0"/>
    <w:rsid w:val="00E8128F"/>
    <w:rsid w:val="00E868DB"/>
    <w:rsid w:val="00E9065D"/>
    <w:rsid w:val="00EA32DB"/>
    <w:rsid w:val="00EB14A3"/>
    <w:rsid w:val="00EC12DD"/>
    <w:rsid w:val="00EC659E"/>
    <w:rsid w:val="00ED3310"/>
    <w:rsid w:val="00ED6A99"/>
    <w:rsid w:val="00ED7CF1"/>
    <w:rsid w:val="00ED7F73"/>
    <w:rsid w:val="00EE061D"/>
    <w:rsid w:val="00EE27B8"/>
    <w:rsid w:val="00EE308D"/>
    <w:rsid w:val="00EE40E8"/>
    <w:rsid w:val="00EE42A5"/>
    <w:rsid w:val="00EF32D1"/>
    <w:rsid w:val="00F0549A"/>
    <w:rsid w:val="00F05911"/>
    <w:rsid w:val="00F14E93"/>
    <w:rsid w:val="00F2275E"/>
    <w:rsid w:val="00F24A96"/>
    <w:rsid w:val="00F25882"/>
    <w:rsid w:val="00F32CDA"/>
    <w:rsid w:val="00F335C0"/>
    <w:rsid w:val="00F37584"/>
    <w:rsid w:val="00F37FD7"/>
    <w:rsid w:val="00F45079"/>
    <w:rsid w:val="00F45272"/>
    <w:rsid w:val="00F60FCA"/>
    <w:rsid w:val="00F7529C"/>
    <w:rsid w:val="00F80A05"/>
    <w:rsid w:val="00FA039E"/>
    <w:rsid w:val="00FA1DC0"/>
    <w:rsid w:val="00FA4563"/>
    <w:rsid w:val="00FA5718"/>
    <w:rsid w:val="00FA5A5A"/>
    <w:rsid w:val="00FA645A"/>
    <w:rsid w:val="00FA65BA"/>
    <w:rsid w:val="00FD13D5"/>
    <w:rsid w:val="00FD3FAA"/>
    <w:rsid w:val="00FE0055"/>
    <w:rsid w:val="00FE2A34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2BE91"/>
  <w15:docId w15:val="{5D15D8F8-D814-4739-BA3F-422C12749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spacing w:before="19"/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59" w:hanging="268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7049A7"/>
    <w:pPr>
      <w:widowControl/>
      <w:autoSpaceDE/>
      <w:autoSpaceDN/>
    </w:pPr>
    <w:rPr>
      <w:rFonts w:ascii="Arial Narrow" w:eastAsia="Arial Narrow" w:hAnsi="Arial Narrow" w:cs="Arial Narrow"/>
    </w:rPr>
  </w:style>
  <w:style w:type="paragraph" w:styleId="Header">
    <w:name w:val="header"/>
    <w:basedOn w:val="Normal"/>
    <w:link w:val="HeaderChar"/>
    <w:uiPriority w:val="99"/>
    <w:unhideWhenUsed/>
    <w:rsid w:val="00235B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5B12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235B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5B12"/>
    <w:rPr>
      <w:rFonts w:ascii="Arial Narrow" w:eastAsia="Arial Narrow" w:hAnsi="Arial Narrow" w:cs="Arial Narrow"/>
    </w:rPr>
  </w:style>
  <w:style w:type="table" w:styleId="TableGrid">
    <w:name w:val="Table Grid"/>
    <w:basedOn w:val="TableNormal"/>
    <w:uiPriority w:val="39"/>
    <w:rsid w:val="004F5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F52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52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52FF"/>
    <w:rPr>
      <w:rFonts w:ascii="Arial Narrow" w:eastAsia="Arial Narrow" w:hAnsi="Arial Narrow" w:cs="Arial Narro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74B20"/>
    <w:rPr>
      <w:color w:val="0000FF" w:themeColor="hyperlink"/>
      <w:u w:val="single"/>
    </w:rPr>
  </w:style>
  <w:style w:type="paragraph" w:customStyle="1" w:styleId="Tiny">
    <w:name w:val="Tiny"/>
    <w:basedOn w:val="Normal"/>
    <w:rsid w:val="00974B20"/>
    <w:pPr>
      <w:widowControl/>
      <w:autoSpaceDE/>
      <w:autoSpaceDN/>
      <w:spacing w:line="276" w:lineRule="auto"/>
    </w:pPr>
    <w:rPr>
      <w:rFonts w:asciiTheme="minorHAnsi" w:eastAsiaTheme="minorHAnsi" w:hAnsiTheme="minorHAnsi" w:cstheme="minorBidi"/>
      <w:sz w:val="8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974B20"/>
    <w:rPr>
      <w:rFonts w:ascii="Arial Narrow" w:eastAsia="Arial Narrow" w:hAnsi="Arial Narrow" w:cs="Arial Narrow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C68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healthcare.gov/sbc-glossary/" TargetMode="External"/><Relationship Id="rId21" Type="http://schemas.openxmlformats.org/officeDocument/2006/relationships/hyperlink" Target="https://www.healthcare.gov/sbc-glossary/" TargetMode="External"/><Relationship Id="rId42" Type="http://schemas.openxmlformats.org/officeDocument/2006/relationships/header" Target="header1.xml"/><Relationship Id="rId63" Type="http://schemas.openxmlformats.org/officeDocument/2006/relationships/hyperlink" Target="https://www.healthcare.gov/sbc-glossary/" TargetMode="External"/><Relationship Id="rId84" Type="http://schemas.openxmlformats.org/officeDocument/2006/relationships/hyperlink" Target="https://www.healthcare.gov/sbc-glossary/" TargetMode="External"/><Relationship Id="rId138" Type="http://schemas.openxmlformats.org/officeDocument/2006/relationships/hyperlink" Target="https://www.healthcare.gov/sbc-glossary/" TargetMode="External"/><Relationship Id="rId159" Type="http://schemas.openxmlformats.org/officeDocument/2006/relationships/hyperlink" Target="https://www.healthcare.gov/sbc-glossary/" TargetMode="External"/><Relationship Id="rId107" Type="http://schemas.openxmlformats.org/officeDocument/2006/relationships/footer" Target="footer5.xml"/><Relationship Id="rId11" Type="http://schemas.openxmlformats.org/officeDocument/2006/relationships/image" Target="media/image2.jpeg"/><Relationship Id="rId32" Type="http://schemas.openxmlformats.org/officeDocument/2006/relationships/hyperlink" Target="https://www.healthcare.gov/sbc-glossary/" TargetMode="External"/><Relationship Id="rId53" Type="http://schemas.openxmlformats.org/officeDocument/2006/relationships/hyperlink" Target="https://www.healthcare.gov/sbc-glossary/" TargetMode="External"/><Relationship Id="rId74" Type="http://schemas.openxmlformats.org/officeDocument/2006/relationships/hyperlink" Target="https://www.healthcare.gov/sbc-glossary/" TargetMode="External"/><Relationship Id="rId128" Type="http://schemas.openxmlformats.org/officeDocument/2006/relationships/hyperlink" Target="https://www.healthcare.gov/sbc-glossary/" TargetMode="External"/><Relationship Id="rId149" Type="http://schemas.openxmlformats.org/officeDocument/2006/relationships/hyperlink" Target="https://www.healthcare.gov/sbc-glossary/" TargetMode="External"/><Relationship Id="rId5" Type="http://schemas.openxmlformats.org/officeDocument/2006/relationships/numbering" Target="numbering.xml"/><Relationship Id="rId95" Type="http://schemas.openxmlformats.org/officeDocument/2006/relationships/hyperlink" Target="https://www.healthcare.gov/sbc-glossary/" TargetMode="External"/><Relationship Id="rId160" Type="http://schemas.openxmlformats.org/officeDocument/2006/relationships/hyperlink" Target="https://www.healthcare.gov/sbc-glossary/" TargetMode="External"/><Relationship Id="rId22" Type="http://schemas.openxmlformats.org/officeDocument/2006/relationships/hyperlink" Target="https://www.healthcare.gov/sbc-glossary/" TargetMode="External"/><Relationship Id="rId43" Type="http://schemas.openxmlformats.org/officeDocument/2006/relationships/header" Target="header2.xml"/><Relationship Id="rId64" Type="http://schemas.openxmlformats.org/officeDocument/2006/relationships/hyperlink" Target="https://www.healthcare.gov/sbc-glossary/" TargetMode="External"/><Relationship Id="rId118" Type="http://schemas.openxmlformats.org/officeDocument/2006/relationships/hyperlink" Target="https://www.healthcare.gov/sbc-glossary/" TargetMode="External"/><Relationship Id="rId139" Type="http://schemas.openxmlformats.org/officeDocument/2006/relationships/hyperlink" Target="https://www.healthcare.gov/sbc-glossary/" TargetMode="External"/><Relationship Id="rId85" Type="http://schemas.openxmlformats.org/officeDocument/2006/relationships/hyperlink" Target="https://www.healthcare.gov/sbc-glossary/" TargetMode="External"/><Relationship Id="rId150" Type="http://schemas.openxmlformats.org/officeDocument/2006/relationships/hyperlink" Target="https://www.healthcare.gov/sbc-glossary/" TargetMode="External"/><Relationship Id="rId12" Type="http://schemas.openxmlformats.org/officeDocument/2006/relationships/hyperlink" Target="https://www.healthcare.gov/sbc-glossary/" TargetMode="External"/><Relationship Id="rId17" Type="http://schemas.openxmlformats.org/officeDocument/2006/relationships/hyperlink" Target="https://www.healthcare.gov/sbc-glossary/" TargetMode="External"/><Relationship Id="rId33" Type="http://schemas.openxmlformats.org/officeDocument/2006/relationships/hyperlink" Target="https://www.healthcare.gov/sbc-glossary/" TargetMode="External"/><Relationship Id="rId38" Type="http://schemas.openxmlformats.org/officeDocument/2006/relationships/hyperlink" Target="https://www.healthcare.gov/sbc-glossary/" TargetMode="External"/><Relationship Id="rId59" Type="http://schemas.openxmlformats.org/officeDocument/2006/relationships/hyperlink" Target="https://www.healthcare.gov/sbc-glossary/" TargetMode="External"/><Relationship Id="rId103" Type="http://schemas.openxmlformats.org/officeDocument/2006/relationships/hyperlink" Target="https://www.healthcare.gov/sbc-glossary/" TargetMode="External"/><Relationship Id="rId108" Type="http://schemas.openxmlformats.org/officeDocument/2006/relationships/image" Target="media/image4.jpeg"/><Relationship Id="rId124" Type="http://schemas.openxmlformats.org/officeDocument/2006/relationships/hyperlink" Target="https://www.healthcare.gov/sbc-glossary/" TargetMode="External"/><Relationship Id="rId129" Type="http://schemas.openxmlformats.org/officeDocument/2006/relationships/hyperlink" Target="https://www.healthcare.gov/sbc-glossary/" TargetMode="External"/><Relationship Id="rId54" Type="http://schemas.openxmlformats.org/officeDocument/2006/relationships/hyperlink" Target="https://www.healthcare.gov/sbc-glossary/" TargetMode="External"/><Relationship Id="rId70" Type="http://schemas.openxmlformats.org/officeDocument/2006/relationships/hyperlink" Target="https://www.healthcare.gov/sbc-glossary/" TargetMode="External"/><Relationship Id="rId75" Type="http://schemas.openxmlformats.org/officeDocument/2006/relationships/hyperlink" Target="https://www.healthcare.gov/sbc-glossary/" TargetMode="External"/><Relationship Id="rId91" Type="http://schemas.openxmlformats.org/officeDocument/2006/relationships/hyperlink" Target="https://www.healthcare.gov/sbc-glossary/" TargetMode="External"/><Relationship Id="rId96" Type="http://schemas.openxmlformats.org/officeDocument/2006/relationships/hyperlink" Target="https://www.healthcare.gov/sbc-glossary/" TargetMode="External"/><Relationship Id="rId140" Type="http://schemas.openxmlformats.org/officeDocument/2006/relationships/hyperlink" Target="https://www.healthcare.gov/sbc-glossary/" TargetMode="External"/><Relationship Id="rId145" Type="http://schemas.openxmlformats.org/officeDocument/2006/relationships/hyperlink" Target="https://www.healthcare.gov/sbc-glossary/" TargetMode="External"/><Relationship Id="rId161" Type="http://schemas.openxmlformats.org/officeDocument/2006/relationships/hyperlink" Target="https://www.healthcare.gov/sbc-glossary/" TargetMode="External"/><Relationship Id="rId166" Type="http://schemas.openxmlformats.org/officeDocument/2006/relationships/hyperlink" Target="https://www.healthcare.gov/sbc-glossary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https://www.healthcare.gov/sbc-glossary/" TargetMode="External"/><Relationship Id="rId28" Type="http://schemas.openxmlformats.org/officeDocument/2006/relationships/hyperlink" Target="https://www.healthcare.gov/sbc-glossary/" TargetMode="External"/><Relationship Id="rId49" Type="http://schemas.openxmlformats.org/officeDocument/2006/relationships/hyperlink" Target="https://www.healthcare.gov/sbc-glossary/" TargetMode="External"/><Relationship Id="rId114" Type="http://schemas.openxmlformats.org/officeDocument/2006/relationships/hyperlink" Target="https://www.healthcare.gov/sbc-glossary/" TargetMode="External"/><Relationship Id="rId119" Type="http://schemas.openxmlformats.org/officeDocument/2006/relationships/hyperlink" Target="https://www.healthcare.gov/sbc-glossary/" TargetMode="External"/><Relationship Id="rId44" Type="http://schemas.openxmlformats.org/officeDocument/2006/relationships/footer" Target="footer1.xml"/><Relationship Id="rId60" Type="http://schemas.openxmlformats.org/officeDocument/2006/relationships/hyperlink" Target="https://www.healthcare.gov/sbc-glossary/" TargetMode="External"/><Relationship Id="rId65" Type="http://schemas.openxmlformats.org/officeDocument/2006/relationships/hyperlink" Target="https://www.healthcare.gov/sbc-glossary/" TargetMode="External"/><Relationship Id="rId81" Type="http://schemas.openxmlformats.org/officeDocument/2006/relationships/hyperlink" Target="https://www.healthcare.gov/sbc-glossary/" TargetMode="External"/><Relationship Id="rId86" Type="http://schemas.openxmlformats.org/officeDocument/2006/relationships/hyperlink" Target="https://www.healthcare.gov/sbc-glossary/" TargetMode="External"/><Relationship Id="rId130" Type="http://schemas.openxmlformats.org/officeDocument/2006/relationships/hyperlink" Target="https://www.healthcare.gov/sbc-glossary/" TargetMode="External"/><Relationship Id="rId135" Type="http://schemas.openxmlformats.org/officeDocument/2006/relationships/hyperlink" Target="https://www.healthcare.gov/sbc-glossary/" TargetMode="External"/><Relationship Id="rId151" Type="http://schemas.openxmlformats.org/officeDocument/2006/relationships/hyperlink" Target="https://www.healthcare.gov/sbc-glossary/" TargetMode="External"/><Relationship Id="rId156" Type="http://schemas.openxmlformats.org/officeDocument/2006/relationships/hyperlink" Target="https://www.healthcare.gov/sbc-glossary/" TargetMode="External"/><Relationship Id="rId13" Type="http://schemas.openxmlformats.org/officeDocument/2006/relationships/hyperlink" Target="https://www.healthcare.gov/sbc-glossary/" TargetMode="External"/><Relationship Id="rId18" Type="http://schemas.openxmlformats.org/officeDocument/2006/relationships/hyperlink" Target="https://www.healthcare.gov/sbc-glossary/" TargetMode="External"/><Relationship Id="rId39" Type="http://schemas.openxmlformats.org/officeDocument/2006/relationships/hyperlink" Target="https://www.healthcare.gov/sbc-glossary/" TargetMode="External"/><Relationship Id="rId109" Type="http://schemas.openxmlformats.org/officeDocument/2006/relationships/hyperlink" Target="https://www.healthcare.gov/sbc-glossary/" TargetMode="External"/><Relationship Id="rId34" Type="http://schemas.openxmlformats.org/officeDocument/2006/relationships/hyperlink" Target="https://www.healthcare.gov/sbc-glossary/" TargetMode="External"/><Relationship Id="rId50" Type="http://schemas.openxmlformats.org/officeDocument/2006/relationships/hyperlink" Target="https://www.healthcare.gov/sbc-glossary/" TargetMode="External"/><Relationship Id="rId55" Type="http://schemas.openxmlformats.org/officeDocument/2006/relationships/hyperlink" Target="https://www.healthcare.gov/sbc-glossary/" TargetMode="External"/><Relationship Id="rId76" Type="http://schemas.openxmlformats.org/officeDocument/2006/relationships/hyperlink" Target="https://www.healthcare.gov/sbc-glossary/" TargetMode="External"/><Relationship Id="rId97" Type="http://schemas.openxmlformats.org/officeDocument/2006/relationships/hyperlink" Target="https://www.healthcare.gov/sbc-glossary/" TargetMode="External"/><Relationship Id="rId104" Type="http://schemas.openxmlformats.org/officeDocument/2006/relationships/hyperlink" Target="https://www.healthcare.gov/sbc-glossary/" TargetMode="External"/><Relationship Id="rId120" Type="http://schemas.openxmlformats.org/officeDocument/2006/relationships/hyperlink" Target="https://www.healthcare.gov/sbc-glossary/" TargetMode="External"/><Relationship Id="rId125" Type="http://schemas.openxmlformats.org/officeDocument/2006/relationships/hyperlink" Target="https://www.healthcare.gov/sbc-glossary/" TargetMode="External"/><Relationship Id="rId141" Type="http://schemas.openxmlformats.org/officeDocument/2006/relationships/hyperlink" Target="https://www.healthcare.gov/sbc-glossary/" TargetMode="External"/><Relationship Id="rId146" Type="http://schemas.openxmlformats.org/officeDocument/2006/relationships/hyperlink" Target="https://www.healthcare.gov/sbc-glossary/" TargetMode="External"/><Relationship Id="rId167" Type="http://schemas.openxmlformats.org/officeDocument/2006/relationships/fontTable" Target="fontTable.xml"/><Relationship Id="rId7" Type="http://schemas.openxmlformats.org/officeDocument/2006/relationships/settings" Target="settings.xml"/><Relationship Id="rId71" Type="http://schemas.openxmlformats.org/officeDocument/2006/relationships/hyperlink" Target="https://www.healthcare.gov/sbc-glossary/" TargetMode="External"/><Relationship Id="rId92" Type="http://schemas.openxmlformats.org/officeDocument/2006/relationships/hyperlink" Target="https://www.healthcare.gov/sbc-glossary/" TargetMode="External"/><Relationship Id="rId162" Type="http://schemas.openxmlformats.org/officeDocument/2006/relationships/hyperlink" Target="https://www.healthcare.gov/sbc-glossary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healthcare.gov/sbc-glossary/" TargetMode="External"/><Relationship Id="rId24" Type="http://schemas.openxmlformats.org/officeDocument/2006/relationships/hyperlink" Target="https://www.healthcare.gov/sbc-glossary/" TargetMode="External"/><Relationship Id="rId40" Type="http://schemas.openxmlformats.org/officeDocument/2006/relationships/hyperlink" Target="https://www.healthcare.gov/sbc-glossary/" TargetMode="External"/><Relationship Id="rId45" Type="http://schemas.openxmlformats.org/officeDocument/2006/relationships/footer" Target="footer2.xml"/><Relationship Id="rId66" Type="http://schemas.openxmlformats.org/officeDocument/2006/relationships/hyperlink" Target="https://www.healthcare.gov/sbc-glossary/" TargetMode="External"/><Relationship Id="rId87" Type="http://schemas.openxmlformats.org/officeDocument/2006/relationships/hyperlink" Target="https://www.healthcare.gov/sbc-glossary/" TargetMode="External"/><Relationship Id="rId110" Type="http://schemas.openxmlformats.org/officeDocument/2006/relationships/hyperlink" Target="https://www.healthcare.gov/sbc-glossary/" TargetMode="External"/><Relationship Id="rId115" Type="http://schemas.openxmlformats.org/officeDocument/2006/relationships/hyperlink" Target="https://www.healthcare.gov/sbc-glossary/" TargetMode="External"/><Relationship Id="rId131" Type="http://schemas.openxmlformats.org/officeDocument/2006/relationships/hyperlink" Target="https://www.healthcare.gov/sbc-glossary/" TargetMode="External"/><Relationship Id="rId136" Type="http://schemas.openxmlformats.org/officeDocument/2006/relationships/hyperlink" Target="https://www.healthcare.gov/sbc-glossary/" TargetMode="External"/><Relationship Id="rId157" Type="http://schemas.openxmlformats.org/officeDocument/2006/relationships/hyperlink" Target="https://www.healthcare.gov/sbc-glossary/" TargetMode="External"/><Relationship Id="rId61" Type="http://schemas.openxmlformats.org/officeDocument/2006/relationships/hyperlink" Target="https://www.healthcare.gov/sbc-glossary/" TargetMode="External"/><Relationship Id="rId82" Type="http://schemas.openxmlformats.org/officeDocument/2006/relationships/hyperlink" Target="http://www.healthcare.gov/" TargetMode="External"/><Relationship Id="rId152" Type="http://schemas.openxmlformats.org/officeDocument/2006/relationships/hyperlink" Target="https://www.healthcare.gov/sbc-glossary/" TargetMode="External"/><Relationship Id="rId19" Type="http://schemas.openxmlformats.org/officeDocument/2006/relationships/hyperlink" Target="https://www.healthcare.gov/sbc-glossary/" TargetMode="External"/><Relationship Id="rId14" Type="http://schemas.openxmlformats.org/officeDocument/2006/relationships/hyperlink" Target="https://www.healthcare.gov/sbc-glossary/" TargetMode="External"/><Relationship Id="rId30" Type="http://schemas.openxmlformats.org/officeDocument/2006/relationships/hyperlink" Target="https://www.healthcare.gov/sbc-glossary/" TargetMode="External"/><Relationship Id="rId35" Type="http://schemas.openxmlformats.org/officeDocument/2006/relationships/hyperlink" Target="https://www.healthcare.gov/sbc-glossary/" TargetMode="External"/><Relationship Id="rId56" Type="http://schemas.openxmlformats.org/officeDocument/2006/relationships/hyperlink" Target="https://www.healthcare.gov/sbc-glossary/" TargetMode="External"/><Relationship Id="rId77" Type="http://schemas.openxmlformats.org/officeDocument/2006/relationships/hyperlink" Target="https://www.healthcare.gov/sbc-glossary/" TargetMode="External"/><Relationship Id="rId100" Type="http://schemas.openxmlformats.org/officeDocument/2006/relationships/hyperlink" Target="https://www.healthcare.gov/sbc-glossary/" TargetMode="External"/><Relationship Id="rId105" Type="http://schemas.openxmlformats.org/officeDocument/2006/relationships/hyperlink" Target="https://www.healthcare.gov/sbc-glossary/" TargetMode="External"/><Relationship Id="rId126" Type="http://schemas.openxmlformats.org/officeDocument/2006/relationships/hyperlink" Target="https://www.healthcare.gov/sbc-glossary/" TargetMode="External"/><Relationship Id="rId147" Type="http://schemas.openxmlformats.org/officeDocument/2006/relationships/hyperlink" Target="https://www.healthcare.gov/sbc-glossary/" TargetMode="External"/><Relationship Id="rId168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www.healthcare.gov/sbc-glossary/" TargetMode="External"/><Relationship Id="rId72" Type="http://schemas.openxmlformats.org/officeDocument/2006/relationships/hyperlink" Target="https://www.healthcare.gov/sbc-glossary/" TargetMode="External"/><Relationship Id="rId93" Type="http://schemas.openxmlformats.org/officeDocument/2006/relationships/hyperlink" Target="https://www.healthcare.gov/sbc-glossary/" TargetMode="External"/><Relationship Id="rId98" Type="http://schemas.openxmlformats.org/officeDocument/2006/relationships/hyperlink" Target="https://www.healthcare.gov/sbc-glossary/" TargetMode="External"/><Relationship Id="rId121" Type="http://schemas.openxmlformats.org/officeDocument/2006/relationships/hyperlink" Target="https://www.healthcare.gov/sbc-glossary/" TargetMode="External"/><Relationship Id="rId142" Type="http://schemas.openxmlformats.org/officeDocument/2006/relationships/hyperlink" Target="https://www.healthcare.gov/sbc-glossary/" TargetMode="External"/><Relationship Id="rId163" Type="http://schemas.openxmlformats.org/officeDocument/2006/relationships/hyperlink" Target="https://www.healthcare.gov/sbc-glossary/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s://www.healthcare.gov/sbc-glossary/" TargetMode="External"/><Relationship Id="rId46" Type="http://schemas.openxmlformats.org/officeDocument/2006/relationships/header" Target="header3.xml"/><Relationship Id="rId67" Type="http://schemas.openxmlformats.org/officeDocument/2006/relationships/hyperlink" Target="https://www.healthcare.gov/sbc-glossary/" TargetMode="External"/><Relationship Id="rId116" Type="http://schemas.openxmlformats.org/officeDocument/2006/relationships/hyperlink" Target="https://www.healthcare.gov/sbc-glossary/" TargetMode="External"/><Relationship Id="rId137" Type="http://schemas.openxmlformats.org/officeDocument/2006/relationships/hyperlink" Target="https://www.healthcare.gov/sbc-glossary/" TargetMode="External"/><Relationship Id="rId158" Type="http://schemas.openxmlformats.org/officeDocument/2006/relationships/hyperlink" Target="https://www.healthcare.gov/sbc-glossary/" TargetMode="External"/><Relationship Id="rId20" Type="http://schemas.openxmlformats.org/officeDocument/2006/relationships/hyperlink" Target="https://www.healthcare.gov/sbc-glossary/" TargetMode="External"/><Relationship Id="rId41" Type="http://schemas.openxmlformats.org/officeDocument/2006/relationships/hyperlink" Target="https://www.healthcare.gov/sbc-glossary/" TargetMode="External"/><Relationship Id="rId62" Type="http://schemas.openxmlformats.org/officeDocument/2006/relationships/hyperlink" Target="https://www.healthcare.gov/sbc-glossary/" TargetMode="External"/><Relationship Id="rId83" Type="http://schemas.openxmlformats.org/officeDocument/2006/relationships/hyperlink" Target="https://www.healthcare.gov/sbc-glossary/" TargetMode="External"/><Relationship Id="rId88" Type="http://schemas.openxmlformats.org/officeDocument/2006/relationships/hyperlink" Target="https://www.healthcare.gov/sbc-glossary/" TargetMode="External"/><Relationship Id="rId111" Type="http://schemas.openxmlformats.org/officeDocument/2006/relationships/hyperlink" Target="https://www.healthcare.gov/sbc-glossary/" TargetMode="External"/><Relationship Id="rId132" Type="http://schemas.openxmlformats.org/officeDocument/2006/relationships/hyperlink" Target="https://www.healthcare.gov/sbc-glossary/" TargetMode="External"/><Relationship Id="rId153" Type="http://schemas.openxmlformats.org/officeDocument/2006/relationships/hyperlink" Target="https://www.healthcare.gov/sbc-glossary/" TargetMode="External"/><Relationship Id="rId15" Type="http://schemas.openxmlformats.org/officeDocument/2006/relationships/hyperlink" Target="https://www.healthcare.gov/sbc-glossary/" TargetMode="External"/><Relationship Id="rId36" Type="http://schemas.openxmlformats.org/officeDocument/2006/relationships/hyperlink" Target="https://www.healthcare.gov/sbc-glossary/" TargetMode="External"/><Relationship Id="rId57" Type="http://schemas.openxmlformats.org/officeDocument/2006/relationships/hyperlink" Target="https://www.healthcare.gov/sbc-glossary/" TargetMode="External"/><Relationship Id="rId106" Type="http://schemas.openxmlformats.org/officeDocument/2006/relationships/hyperlink" Target="https://www.healthcare.gov/sbc-glossary/" TargetMode="External"/><Relationship Id="rId127" Type="http://schemas.openxmlformats.org/officeDocument/2006/relationships/footer" Target="footer6.xml"/><Relationship Id="rId10" Type="http://schemas.openxmlformats.org/officeDocument/2006/relationships/endnotes" Target="endnotes.xml"/><Relationship Id="rId31" Type="http://schemas.openxmlformats.org/officeDocument/2006/relationships/hyperlink" Target="https://www.healthcare.gov/sbc-glossary/" TargetMode="External"/><Relationship Id="rId52" Type="http://schemas.openxmlformats.org/officeDocument/2006/relationships/hyperlink" Target="https://www.healthcare.gov/sbc-glossary/" TargetMode="External"/><Relationship Id="rId73" Type="http://schemas.openxmlformats.org/officeDocument/2006/relationships/hyperlink" Target="https://www.healthcare.gov/sbc-glossary/" TargetMode="External"/><Relationship Id="rId78" Type="http://schemas.openxmlformats.org/officeDocument/2006/relationships/hyperlink" Target="https://www.healthcare.gov/sbc-glossary/" TargetMode="External"/><Relationship Id="rId94" Type="http://schemas.openxmlformats.org/officeDocument/2006/relationships/hyperlink" Target="https://www.healthcare.gov/sbc-glossary/" TargetMode="External"/><Relationship Id="rId99" Type="http://schemas.openxmlformats.org/officeDocument/2006/relationships/footer" Target="footer4.xml"/><Relationship Id="rId101" Type="http://schemas.openxmlformats.org/officeDocument/2006/relationships/hyperlink" Target="https://www.healthcare.gov/sbc-glossary/" TargetMode="External"/><Relationship Id="rId122" Type="http://schemas.openxmlformats.org/officeDocument/2006/relationships/hyperlink" Target="https://www.healthcare.gov/sbc-glossary/" TargetMode="External"/><Relationship Id="rId143" Type="http://schemas.openxmlformats.org/officeDocument/2006/relationships/hyperlink" Target="https://www.healthcare.gov/sbc-glossary/" TargetMode="External"/><Relationship Id="rId148" Type="http://schemas.openxmlformats.org/officeDocument/2006/relationships/hyperlink" Target="https://www.healthcare.gov/sbc-glossary/" TargetMode="External"/><Relationship Id="rId164" Type="http://schemas.openxmlformats.org/officeDocument/2006/relationships/hyperlink" Target="https://www.healthcare.gov/sbc-glossar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hyperlink" Target="https://www.healthcare.gov/sbc-glossary/" TargetMode="External"/><Relationship Id="rId47" Type="http://schemas.openxmlformats.org/officeDocument/2006/relationships/footer" Target="footer3.xml"/><Relationship Id="rId68" Type="http://schemas.openxmlformats.org/officeDocument/2006/relationships/hyperlink" Target="https://www.healthcare.gov/sbc-glossary/" TargetMode="External"/><Relationship Id="rId89" Type="http://schemas.openxmlformats.org/officeDocument/2006/relationships/hyperlink" Target="https://www.healthcare.gov/sbc-glossary/" TargetMode="External"/><Relationship Id="rId112" Type="http://schemas.openxmlformats.org/officeDocument/2006/relationships/hyperlink" Target="https://www.healthcare.gov/sbc-glossary/" TargetMode="External"/><Relationship Id="rId133" Type="http://schemas.openxmlformats.org/officeDocument/2006/relationships/hyperlink" Target="https://www.healthcare.gov/sbc-glossary/" TargetMode="External"/><Relationship Id="rId154" Type="http://schemas.openxmlformats.org/officeDocument/2006/relationships/hyperlink" Target="https://www.healthcare.gov/sbc-glossary/" TargetMode="External"/><Relationship Id="rId16" Type="http://schemas.openxmlformats.org/officeDocument/2006/relationships/hyperlink" Target="https://www.healthcare.gov/sbc-glossary/" TargetMode="External"/><Relationship Id="rId37" Type="http://schemas.openxmlformats.org/officeDocument/2006/relationships/hyperlink" Target="https://www.healthcare.gov/sbc-glossary/" TargetMode="External"/><Relationship Id="rId58" Type="http://schemas.openxmlformats.org/officeDocument/2006/relationships/hyperlink" Target="https://www.healthcare.gov/sbc-glossary/" TargetMode="External"/><Relationship Id="rId79" Type="http://schemas.openxmlformats.org/officeDocument/2006/relationships/hyperlink" Target="https://www.healthcare.gov/sbc-glossary/" TargetMode="External"/><Relationship Id="rId102" Type="http://schemas.openxmlformats.org/officeDocument/2006/relationships/hyperlink" Target="https://www.healthcare.gov/sbc-glossary/" TargetMode="External"/><Relationship Id="rId123" Type="http://schemas.openxmlformats.org/officeDocument/2006/relationships/hyperlink" Target="https://www.healthcare.gov/sbc-glossary/" TargetMode="External"/><Relationship Id="rId144" Type="http://schemas.openxmlformats.org/officeDocument/2006/relationships/hyperlink" Target="https://www.healthcare.gov/sbc-glossary/" TargetMode="External"/><Relationship Id="rId90" Type="http://schemas.openxmlformats.org/officeDocument/2006/relationships/hyperlink" Target="https://www.healthcare.gov/sbc-glossary/" TargetMode="External"/><Relationship Id="rId165" Type="http://schemas.openxmlformats.org/officeDocument/2006/relationships/hyperlink" Target="https://www.healthcare.gov/sbc-glossary/" TargetMode="External"/><Relationship Id="rId27" Type="http://schemas.openxmlformats.org/officeDocument/2006/relationships/hyperlink" Target="https://www.healthcare.gov/sbc-glossary/" TargetMode="External"/><Relationship Id="rId48" Type="http://schemas.openxmlformats.org/officeDocument/2006/relationships/image" Target="media/image3.jpeg"/><Relationship Id="rId69" Type="http://schemas.openxmlformats.org/officeDocument/2006/relationships/hyperlink" Target="https://www.healthcare.gov/sbc-glossary/" TargetMode="External"/><Relationship Id="rId113" Type="http://schemas.openxmlformats.org/officeDocument/2006/relationships/hyperlink" Target="https://www.healthcare.gov/sbc-glossary/" TargetMode="External"/><Relationship Id="rId134" Type="http://schemas.openxmlformats.org/officeDocument/2006/relationships/hyperlink" Target="https://www.healthcare.gov/sbc-glossary/" TargetMode="External"/><Relationship Id="rId80" Type="http://schemas.openxmlformats.org/officeDocument/2006/relationships/hyperlink" Target="https://www.healthcare.gov/sbc-glossary/" TargetMode="External"/><Relationship Id="rId155" Type="http://schemas.openxmlformats.org/officeDocument/2006/relationships/hyperlink" Target="https://www.healthcare.gov/sbc-glossary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healthcare.gov/sbc-glossary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3B8141B7D54D42B7125C223E90B3B9" ma:contentTypeVersion="30" ma:contentTypeDescription="Create a new document." ma:contentTypeScope="" ma:versionID="da16eca3c1fa1ed80709e11ff9155479">
  <xsd:schema xmlns:xsd="http://www.w3.org/2001/XMLSchema" xmlns:xs="http://www.w3.org/2001/XMLSchema" xmlns:p="http://schemas.microsoft.com/office/2006/metadata/properties" xmlns:ns2="951cc0d6-0c3b-4fbe-9074-c4aff2f92746" xmlns:ns3="http://schemas.microsoft.com/sharepoint/v3/fields" xmlns:ns4="3daf5047-0ed2-41e0-93e5-1f2ead911f70" targetNamespace="http://schemas.microsoft.com/office/2006/metadata/properties" ma:root="true" ma:fieldsID="e7c916c2469bbd086a8fc6a1f74ce18d" ns2:_="" ns3:_="" ns4:_="">
    <xsd:import namespace="951cc0d6-0c3b-4fbe-9074-c4aff2f92746"/>
    <xsd:import namespace="http://schemas.microsoft.com/sharepoint/v3/fields"/>
    <xsd:import namespace="3daf5047-0ed2-41e0-93e5-1f2ead911f70"/>
    <xsd:element name="properties">
      <xsd:complexType>
        <xsd:sequence>
          <xsd:element name="documentManagement">
            <xsd:complexType>
              <xsd:all>
                <xsd:element ref="ns2:File_x0020_Type0" minOccurs="0"/>
                <xsd:element ref="ns2:Affected_x0020_Task" minOccurs="0"/>
                <xsd:element ref="ns3:_Version" minOccurs="0"/>
                <xsd:element ref="ns4:SharedWithUsers" minOccurs="0"/>
                <xsd:element ref="ns4:SharedWithDetails" minOccurs="0"/>
                <xsd:element ref="ns2:MediaServiceMetadata" minOccurs="0"/>
                <xsd:element ref="ns2:MediaServiceFastMetadata" minOccurs="0"/>
                <xsd:element ref="ns2:Tower_x002f_Project" minOccurs="0"/>
                <xsd:element ref="ns2:Archived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Engagement_x002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cc0d6-0c3b-4fbe-9074-c4aff2f92746" elementFormDefault="qualified">
    <xsd:import namespace="http://schemas.microsoft.com/office/2006/documentManagement/types"/>
    <xsd:import namespace="http://schemas.microsoft.com/office/infopath/2007/PartnerControls"/>
    <xsd:element name="File_x0020_Type0" ma:index="4" nillable="true" ma:displayName="File Type" ma:format="Dropdown" ma:internalName="File_x0020_Type0" ma:readOnly="false">
      <xsd:simpleType>
        <xsd:restriction base="dms:Choice">
          <xsd:enumeration value="Deliverables"/>
          <xsd:enumeration value="Meeting Agendas"/>
          <xsd:enumeration value="Meeting Minutes"/>
          <xsd:enumeration value="Staffing"/>
          <xsd:enumeration value="Templates"/>
          <xsd:enumeration value="Schedule"/>
          <xsd:enumeration value="System Design"/>
        </xsd:restriction>
      </xsd:simpleType>
    </xsd:element>
    <xsd:element name="Affected_x0020_Task" ma:index="5" nillable="true" ma:displayName="Affected Task" ma:format="Dropdown" ma:indexed="true" ma:internalName="Affected_x0020_Task" ma:readOnly="false">
      <xsd:simpleType>
        <xsd:restriction base="dms:Choice">
          <xsd:enumeration value="Task 1"/>
          <xsd:enumeration value="Task 2"/>
          <xsd:enumeration value="Task 3"/>
          <xsd:enumeration value="Task 4"/>
          <xsd:enumeration value="Task 5"/>
          <xsd:enumeration value="Task 7"/>
          <xsd:enumeration value="Task 8"/>
          <xsd:enumeration value="1 and 3 (Training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Tower_x002f_Project" ma:index="12" nillable="true" ma:displayName="Tower/Project" ma:description="Please " ma:format="Dropdown" ma:internalName="Tower_x002f_Project" ma:readOnly="false">
      <xsd:simpleType>
        <xsd:restriction base="dms:Choice">
          <xsd:enumeration value="CSG"/>
          <xsd:enumeration value="MPMG"/>
          <xsd:enumeration value="MEEG"/>
          <xsd:enumeration value="IDR"/>
          <xsd:enumeration value="Complaints"/>
          <xsd:enumeration value="NSHD"/>
        </xsd:restriction>
      </xsd:simpleType>
    </xsd:element>
    <xsd:element name="Archived" ma:index="13" nillable="true" ma:displayName="Archived" ma:default="0" ma:description="Files are archived for historical reference.  If you require the latest version to update for a release deliverable, please retrieve the latest file from Baselined documents." ma:internalName="Archived" ma:readOnly="false">
      <xsd:simpleType>
        <xsd:restriction base="dms:Boolea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5e06253-cc87-4de9-900f-0f4cfde6db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Engagement_x0023_" ma:index="27" nillable="true" ma:displayName="Engagement #" ma:format="Dropdown" ma:internalName="Engagement_x0023_">
      <xsd:simpleType>
        <xsd:restriction base="dms:Text">
          <xsd:maxLength value="2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6" nillable="true" ma:displayName="Version" ma:internalName="_Vers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f5047-0ed2-41e0-93e5-1f2ead911f70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45e748f-9165-461a-b061-802636e8cd24}" ma:internalName="TaxCatchAll" ma:showField="CatchAllData" ma:web="3daf5047-0ed2-41e0-93e5-1f2ead911f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1cc0d6-0c3b-4fbe-9074-c4aff2f92746">
      <Terms xmlns="http://schemas.microsoft.com/office/infopath/2007/PartnerControls"/>
    </lcf76f155ced4ddcb4097134ff3c332f>
    <TaxCatchAll xmlns="3daf5047-0ed2-41e0-93e5-1f2ead911f70" xsi:nil="true"/>
    <File_x0020_Type0 xmlns="951cc0d6-0c3b-4fbe-9074-c4aff2f92746" xsi:nil="true"/>
    <_Version xmlns="http://schemas.microsoft.com/sharepoint/v3/fields" xsi:nil="true"/>
    <Affected_x0020_Task xmlns="951cc0d6-0c3b-4fbe-9074-c4aff2f92746" xsi:nil="true"/>
    <Engagement_x0023_ xmlns="951cc0d6-0c3b-4fbe-9074-c4aff2f92746" xsi:nil="true"/>
    <Archived xmlns="951cc0d6-0c3b-4fbe-9074-c4aff2f92746">false</Archived>
    <Tower_x002f_Project xmlns="951cc0d6-0c3b-4fbe-9074-c4aff2f92746" xsi:nil="true"/>
  </documentManagement>
</p:properties>
</file>

<file path=customXml/itemProps1.xml><?xml version="1.0" encoding="utf-8"?>
<ds:datastoreItem xmlns:ds="http://schemas.openxmlformats.org/officeDocument/2006/customXml" ds:itemID="{C06EB355-A5AB-45FB-871C-5E84899C92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1cc0d6-0c3b-4fbe-9074-c4aff2f92746"/>
    <ds:schemaRef ds:uri="http://schemas.microsoft.com/sharepoint/v3/fields"/>
    <ds:schemaRef ds:uri="3daf5047-0ed2-41e0-93e5-1f2ead911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A0F427-E0A9-4085-9C35-1A104F4A56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85F85-7929-4BB7-B364-E2B9362259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E9FA5D-3581-4573-BCE4-9A124AD21027}">
  <ds:schemaRefs>
    <ds:schemaRef ds:uri="http://schemas.microsoft.com/office/2006/metadata/properties"/>
    <ds:schemaRef ds:uri="http://schemas.microsoft.com/office/infopath/2007/PartnerControls"/>
    <ds:schemaRef ds:uri="951cc0d6-0c3b-4fbe-9074-c4aff2f92746"/>
    <ds:schemaRef ds:uri="3daf5047-0ed2-41e0-93e5-1f2ead911f70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5</Pages>
  <Words>2266</Words>
  <Characters>12920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SBC Template Standard Format</vt:lpstr>
    </vt:vector>
  </TitlesOfParts>
  <Company>CMS</Company>
  <LinksUpToDate>false</LinksUpToDate>
  <CharactersWithSpaces>15156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SBC Template Standard Format</dc:title>
  <dc:subject>Provides a fillable Summary of Benefits and Coverage template to provide answers to key questions and information about common medical events</dc:subject>
  <dc:creator>CMS</dc:creator>
  <cp:keywords>SBC, Summary of Benefits and Coverage, deductible, services, out-of-pocket limit, network provider, referral, specialist</cp:keywords>
  <cp:lastModifiedBy>Daniel Kidane</cp:lastModifiedBy>
  <cp:revision>78</cp:revision>
  <cp:lastPrinted>2024-09-27T16:52:00Z</cp:lastPrinted>
  <dcterms:created xsi:type="dcterms:W3CDTF">2024-09-26T20:37:00Z</dcterms:created>
  <dcterms:modified xsi:type="dcterms:W3CDTF">2024-11-13T01:15:00Z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0x010100BE3B8141B7D54D42B7125C223E90B3B9</vt:lpwstr>
  </property>
  <property fmtid="{D5CDD505-2E9C-101B-9397-08002B2CF9AE}" pid="3" name="Created">
    <vt:filetime>2020-01-27T00:00:00Z</vt:filetime>
  </property>
  <property fmtid="{D5CDD505-2E9C-101B-9397-08002B2CF9AE}" pid="4" name="Creator">
    <vt:lpwstr>Acrobat PDFMaker 15 for Word</vt:lpwstr>
  </property>
  <property fmtid="{D5CDD505-2E9C-101B-9397-08002B2CF9AE}" pid="5" name="LastSaved">
    <vt:filetime>2024-05-31T00:00:00Z</vt:filetime>
  </property>
  <property fmtid="{D5CDD505-2E9C-101B-9397-08002B2CF9AE}" pid="6" name="Producer">
    <vt:lpwstr>Adobe PDF Library 15.0</vt:lpwstr>
  </property>
  <property fmtid="{D5CDD505-2E9C-101B-9397-08002B2CF9AE}" pid="7" name="SourceModified">
    <vt:lpwstr/>
  </property>
  <property fmtid="{D5CDD505-2E9C-101B-9397-08002B2CF9AE}" pid="8" name="_dlc_DocId">
    <vt:lpwstr>QSXZK4DW25JC-2088971228-12989</vt:lpwstr>
  </property>
  <property fmtid="{D5CDD505-2E9C-101B-9397-08002B2CF9AE}" pid="9" name="_dlc_DocIdItemGuid">
    <vt:lpwstr>cd381a22-6e7b-4c30-b1a7-0f5e20ffcb35</vt:lpwstr>
  </property>
  <property fmtid="{D5CDD505-2E9C-101B-9397-08002B2CF9AE}" pid="10" name="_dlc_DocIdUrl">
    <vt:lpwstr>https://share.cms.gov/center/cciio/CSG/TranDisc/_layouts/15/DocIdRedir.aspx?ID=QSXZK4DW25JC-2088971228-12989, QSXZK4DW25JC-2088971228-12989</vt:lpwstr>
  </property>
  <property fmtid="{D5CDD505-2E9C-101B-9397-08002B2CF9AE}" pid="11" name="MediaServiceImageTags">
    <vt:lpwstr/>
  </property>
</Properties>
</file>