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52C8" w14:textId="09D69BE3" w:rsidR="003F0122" w:rsidRDefault="00B64B22" w:rsidP="0025357E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w:drawing>
          <wp:anchor distT="0" distB="0" distL="114300" distR="114300" simplePos="0" relativeHeight="251667456" behindDoc="0" locked="0" layoutInCell="1" allowOverlap="1" wp14:anchorId="774A70E3" wp14:editId="3989F9FD">
            <wp:simplePos x="0" y="0"/>
            <wp:positionH relativeFrom="column">
              <wp:posOffset>-412750</wp:posOffset>
            </wp:positionH>
            <wp:positionV relativeFrom="paragraph">
              <wp:posOffset>-749300</wp:posOffset>
            </wp:positionV>
            <wp:extent cx="1460500" cy="603404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46" cy="60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0E5" w:rsidRPr="00F54782">
        <w:rPr>
          <w:rFonts w:ascii="ＭＳ 明朝" w:hAnsi="ＭＳ 明朝" w:hint="eastAsia"/>
        </w:rPr>
        <w:t>（</w:t>
      </w:r>
      <w:r w:rsidR="005730E5">
        <w:rPr>
          <w:rFonts w:ascii="ＭＳ 明朝" w:hAnsi="ＭＳ 明朝" w:hint="eastAsia"/>
        </w:rPr>
        <w:t>様式第６</w:t>
      </w:r>
      <w:r w:rsidR="005730E5" w:rsidRPr="00F54782">
        <w:rPr>
          <w:rFonts w:ascii="ＭＳ 明朝" w:hAnsi="ＭＳ 明朝" w:hint="eastAsia"/>
        </w:rPr>
        <w:t>）</w:t>
      </w:r>
    </w:p>
    <w:p w14:paraId="3798D368" w14:textId="3490D6BA" w:rsidR="003F0122" w:rsidRDefault="00E626D9" w:rsidP="0025357E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684B48" wp14:editId="5D51AAC6">
                <wp:simplePos x="0" y="0"/>
                <wp:positionH relativeFrom="column">
                  <wp:posOffset>7302500</wp:posOffset>
                </wp:positionH>
                <wp:positionV relativeFrom="paragraph">
                  <wp:posOffset>222250</wp:posOffset>
                </wp:positionV>
                <wp:extent cx="1568450" cy="570230"/>
                <wp:effectExtent l="0" t="0" r="12700" b="210820"/>
                <wp:wrapNone/>
                <wp:docPr id="58" name="吹き出し: 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570230"/>
                        </a:xfrm>
                        <a:prstGeom prst="wedgeRectCallout">
                          <a:avLst>
                            <a:gd name="adj1" fmla="val -26731"/>
                            <a:gd name="adj2" fmla="val 79851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58A87" w14:textId="4AB07822" w:rsidR="00E626D9" w:rsidRPr="004E3789" w:rsidRDefault="00E626D9" w:rsidP="00BC7BC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交付決定通知書に記載の補助金の額を記入</w:t>
                            </w:r>
                          </w:p>
                          <w:p w14:paraId="76603395" w14:textId="77777777" w:rsidR="00E626D9" w:rsidRPr="004E3789" w:rsidRDefault="00E626D9" w:rsidP="00BC7BC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84B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8" o:spid="_x0000_s1026" type="#_x0000_t61" style="position:absolute;margin-left:575pt;margin-top:17.5pt;width:123.5pt;height:4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" adj="5026,28048" fillcolor="#fce9cc" strokecolor="#09101d [484]" strokeweight="1.5pt">
                <v:textbox>
                  <w:txbxContent>
                    <w:p w14:paraId="35C58A87" w14:textId="4AB07822" w:rsidR="00E626D9" w:rsidRPr="004E3789" w:rsidRDefault="00E626D9" w:rsidP="00BC7BC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交付決定通知書に記載の補助金の額を記入</w:t>
                      </w:r>
                    </w:p>
                    <w:p w14:paraId="76603395" w14:textId="77777777" w:rsidR="00E626D9" w:rsidRPr="004E3789" w:rsidRDefault="00E626D9" w:rsidP="00BC7BC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DA720" w14:textId="338A7CE1" w:rsidR="002F2F51" w:rsidRDefault="00E626D9" w:rsidP="0025357E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D88E3A" wp14:editId="77F32DBA">
                <wp:simplePos x="0" y="0"/>
                <wp:positionH relativeFrom="column">
                  <wp:posOffset>44450</wp:posOffset>
                </wp:positionH>
                <wp:positionV relativeFrom="paragraph">
                  <wp:posOffset>101600</wp:posOffset>
                </wp:positionV>
                <wp:extent cx="1475105" cy="448310"/>
                <wp:effectExtent l="0" t="0" r="10795" b="180340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448310"/>
                        </a:xfrm>
                        <a:prstGeom prst="wedgeRectCallout">
                          <a:avLst>
                            <a:gd name="adj1" fmla="val -28847"/>
                            <a:gd name="adj2" fmla="val 80148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B663F" w14:textId="77777777" w:rsidR="00E626D9" w:rsidRPr="004E3789" w:rsidRDefault="00E626D9" w:rsidP="00E626D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製品名を記入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8E3A" id="吹き出し: 四角形 14" o:spid="_x0000_s1027" type="#_x0000_t61" style="position:absolute;margin-left:3.5pt;margin-top:8pt;width:116.15pt;height:3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" adj="4569,28112" fillcolor="#fce9cc" strokecolor="#09101d [484]" strokeweight="1.5pt">
                <v:textbox>
                  <w:txbxContent>
                    <w:p w14:paraId="161B663F" w14:textId="77777777" w:rsidR="00E626D9" w:rsidRPr="004E3789" w:rsidRDefault="00E626D9" w:rsidP="00E626D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製品名を記入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4FAC4FB" w14:textId="74EF9D55" w:rsidR="000B1A9F" w:rsidRDefault="00BF098B" w:rsidP="003F0122">
      <w:pPr>
        <w:jc w:val="center"/>
        <w:rPr>
          <w:rFonts w:ascii="ＭＳ 明朝" w:hAnsi="ＭＳ 明朝"/>
          <w:spacing w:val="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2BCD0" wp14:editId="4D797774">
                <wp:simplePos x="0" y="0"/>
                <wp:positionH relativeFrom="column">
                  <wp:posOffset>1720850</wp:posOffset>
                </wp:positionH>
                <wp:positionV relativeFrom="paragraph">
                  <wp:posOffset>19050</wp:posOffset>
                </wp:positionV>
                <wp:extent cx="1301750" cy="303530"/>
                <wp:effectExtent l="209550" t="0" r="12700" b="22987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03530"/>
                        </a:xfrm>
                        <a:prstGeom prst="wedgeRectCallout">
                          <a:avLst>
                            <a:gd name="adj1" fmla="val -63141"/>
                            <a:gd name="adj2" fmla="val 109107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93B74" w14:textId="77777777" w:rsidR="00BC7BC3" w:rsidRPr="004E3789" w:rsidRDefault="00BC7BC3" w:rsidP="00BC7BC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製品の型番を入力</w:t>
                            </w:r>
                          </w:p>
                          <w:p w14:paraId="7D6A8CDB" w14:textId="77777777" w:rsidR="00BC7BC3" w:rsidRPr="004E3789" w:rsidRDefault="00BC7BC3" w:rsidP="00BC7BC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BCD0" id="吹き出し: 四角形 1" o:spid="_x0000_s1028" type="#_x0000_t61" style="position:absolute;left:0;text-align:left;margin-left:135.5pt;margin-top:1.5pt;width:102.5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" adj="-2838,34367" fillcolor="#fce9cc" strokecolor="#09101d [484]" strokeweight="1.5pt">
                <v:textbox>
                  <w:txbxContent>
                    <w:p w14:paraId="1DF93B74" w14:textId="77777777" w:rsidR="00BC7BC3" w:rsidRPr="004E3789" w:rsidRDefault="00BC7BC3" w:rsidP="00BC7BC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4E378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製品の型番を入力</w:t>
                      </w:r>
                    </w:p>
                    <w:p w14:paraId="7D6A8CDB" w14:textId="77777777" w:rsidR="00BC7BC3" w:rsidRPr="004E3789" w:rsidRDefault="00BC7BC3" w:rsidP="00BC7BC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3213" w:rsidRPr="00D15A5B">
        <w:rPr>
          <w:rFonts w:ascii="ＭＳ 明朝" w:hAnsi="ＭＳ 明朝" w:hint="eastAsia"/>
          <w:sz w:val="24"/>
        </w:rPr>
        <w:t>取得財産等</w:t>
      </w:r>
      <w:r w:rsidR="005730E5">
        <w:rPr>
          <w:rFonts w:ascii="ＭＳ 明朝" w:hAnsi="ＭＳ 明朝" w:hint="eastAsia"/>
          <w:sz w:val="24"/>
        </w:rPr>
        <w:t>管理台帳</w:t>
      </w:r>
    </w:p>
    <w:p w14:paraId="5CB12FE2" w14:textId="77777777" w:rsidR="000B1A9F" w:rsidRPr="00F54782" w:rsidRDefault="000B1A9F" w:rsidP="00E54963">
      <w:pPr>
        <w:pStyle w:val="a3"/>
        <w:jc w:val="right"/>
        <w:rPr>
          <w:rFonts w:ascii="ＭＳ 明朝" w:hAnsi="ＭＳ 明朝"/>
          <w:spacing w:val="1"/>
        </w:rPr>
      </w:pPr>
    </w:p>
    <w:tbl>
      <w:tblPr>
        <w:tblW w:w="1389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992"/>
        <w:gridCol w:w="1011"/>
        <w:gridCol w:w="1361"/>
        <w:gridCol w:w="1597"/>
        <w:gridCol w:w="1303"/>
        <w:gridCol w:w="1815"/>
        <w:gridCol w:w="1701"/>
        <w:gridCol w:w="1560"/>
      </w:tblGrid>
      <w:tr w:rsidR="00E626D9" w:rsidRPr="00F20352" w14:paraId="118E54EA" w14:textId="77777777" w:rsidTr="00994B2B">
        <w:trPr>
          <w:trHeight w:val="64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8F6997E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bookmarkStart w:id="0" w:name="_Hlk178685970"/>
            <w:r w:rsidRPr="00F20352">
              <w:rPr>
                <w:rFonts w:ascii="ＭＳ 明朝" w:hAnsi="ＭＳ 明朝" w:hint="eastAsia"/>
              </w:rPr>
              <w:t>財　産　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B36C2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型番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0B553" w14:textId="77777777" w:rsidR="00E626D9" w:rsidRPr="000C3201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90CF0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24095" w14:textId="77777777" w:rsidR="00E626D9" w:rsidRPr="000C3201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9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47575" w14:textId="77777777" w:rsidR="00E626D9" w:rsidRPr="000C3201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B07D5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処分制限</w:t>
            </w:r>
          </w:p>
          <w:p w14:paraId="2C0859A9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475B8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4FF11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EBA063F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備　　考</w:t>
            </w:r>
          </w:p>
        </w:tc>
      </w:tr>
      <w:tr w:rsidR="00E626D9" w:rsidRPr="00F20352" w14:paraId="3D57855C" w14:textId="77777777" w:rsidTr="00994B2B">
        <w:trPr>
          <w:trHeight w:val="356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5C4710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スチームコンベクションオーブン</w:t>
            </w:r>
          </w:p>
          <w:p w14:paraId="1B1EF12E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D172650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C25922B" w14:textId="77777777" w:rsidR="00E626D9" w:rsidRPr="00C44BC9" w:rsidRDefault="00E626D9" w:rsidP="00994B2B">
            <w:pPr>
              <w:suppressAutoHyphens/>
              <w:kinsoku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スチームコンベクションオーブン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6563EC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AAA-000</w:t>
            </w:r>
          </w:p>
          <w:p w14:paraId="44B72894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19C996C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2FB68E0A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973EC41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AAA-000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3B2C31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</w:t>
            </w:r>
          </w:p>
          <w:p w14:paraId="5C1B1E94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770F83F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63F0529D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59E470D" w14:textId="77777777" w:rsidR="00E626D9" w:rsidRPr="00F20352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１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18746B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1,000,000円</w:t>
            </w:r>
          </w:p>
          <w:p w14:paraId="69371DA3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278DE4B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0FED518" w14:textId="77777777" w:rsidR="00E626D9" w:rsidRPr="000B1A9F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A3FC94" wp14:editId="6B1D91A7">
                      <wp:simplePos x="0" y="0"/>
                      <wp:positionH relativeFrom="column">
                        <wp:posOffset>-847725</wp:posOffset>
                      </wp:positionH>
                      <wp:positionV relativeFrom="paragraph">
                        <wp:posOffset>322580</wp:posOffset>
                      </wp:positionV>
                      <wp:extent cx="1410970" cy="303530"/>
                      <wp:effectExtent l="0" t="114300" r="17780" b="2032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970" cy="303530"/>
                              </a:xfrm>
                              <a:prstGeom prst="wedgeRectCallout">
                                <a:avLst>
                                  <a:gd name="adj1" fmla="val 31830"/>
                                  <a:gd name="adj2" fmla="val -82673"/>
                                </a:avLst>
                              </a:prstGeom>
                              <a:solidFill>
                                <a:srgbClr val="FCE9CC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66BFE3" w14:textId="77777777" w:rsidR="00E626D9" w:rsidRPr="004E3789" w:rsidRDefault="00E626D9" w:rsidP="00E626D9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  <w:r w:rsidRPr="004E378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製品単価(税抜)を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記入</w:t>
                                  </w:r>
                                </w:p>
                                <w:p w14:paraId="3DDC6199" w14:textId="77777777" w:rsidR="00E626D9" w:rsidRPr="004E3789" w:rsidRDefault="00E626D9" w:rsidP="00E626D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3FC94" id="吹き出し: 四角形 2" o:spid="_x0000_s1029" type="#_x0000_t61" style="position:absolute;left:0;text-align:left;margin-left:-66.75pt;margin-top:25.4pt;width:111.1pt;height:2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" adj="17675,-7057" fillcolor="#fce9cc" strokecolor="#09101d [484]" strokeweight="1.5pt">
                      <v:textbox>
                        <w:txbxContent>
                          <w:p w14:paraId="6166BFE3" w14:textId="77777777" w:rsidR="00E626D9" w:rsidRPr="004E3789" w:rsidRDefault="00E626D9" w:rsidP="00E626D9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製品単価(税抜)を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  <w:p w14:paraId="3DDC6199" w14:textId="77777777" w:rsidR="00E626D9" w:rsidRPr="004E3789" w:rsidRDefault="00E626D9" w:rsidP="00E626D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900,000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41D967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1,000,000円</w:t>
            </w:r>
          </w:p>
          <w:p w14:paraId="083E1C8A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1D97E9F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FDB8536" w14:textId="77777777" w:rsidR="00E626D9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3922E3A" w14:textId="77777777" w:rsidR="00E626D9" w:rsidRPr="000B1A9F" w:rsidRDefault="00E626D9" w:rsidP="00994B2B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69B657" wp14:editId="3A851F6B">
                      <wp:simplePos x="0" y="0"/>
                      <wp:positionH relativeFrom="column">
                        <wp:posOffset>304133</wp:posOffset>
                      </wp:positionH>
                      <wp:positionV relativeFrom="paragraph">
                        <wp:posOffset>384810</wp:posOffset>
                      </wp:positionV>
                      <wp:extent cx="1186180" cy="303530"/>
                      <wp:effectExtent l="0" t="114300" r="13970" b="2032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180" cy="303530"/>
                              </a:xfrm>
                              <a:prstGeom prst="wedgeRectCallout">
                                <a:avLst>
                                  <a:gd name="adj1" fmla="val -35932"/>
                                  <a:gd name="adj2" fmla="val -80767"/>
                                </a:avLst>
                              </a:prstGeom>
                              <a:solidFill>
                                <a:srgbClr val="FCE9CC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990745" w14:textId="77777777" w:rsidR="00E626D9" w:rsidRPr="004E3789" w:rsidRDefault="00E626D9" w:rsidP="00E626D9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  <w:r w:rsidRPr="004E378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単価×数量を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記入</w:t>
                                  </w:r>
                                </w:p>
                                <w:p w14:paraId="6BB8AFFD" w14:textId="77777777" w:rsidR="00E626D9" w:rsidRPr="004E3789" w:rsidRDefault="00E626D9" w:rsidP="00E626D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9B657" id="吹き出し: 四角形 3" o:spid="_x0000_s1030" type="#_x0000_t61" style="position:absolute;left:0;text-align:left;margin-left:23.95pt;margin-top:30.3pt;width:93.4pt;height:2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" adj="3039,-6646" fillcolor="#fce9cc" strokecolor="#09101d [484]" strokeweight="1.5pt">
                      <v:textbox>
                        <w:txbxContent>
                          <w:p w14:paraId="4A990745" w14:textId="77777777" w:rsidR="00E626D9" w:rsidRPr="004E3789" w:rsidRDefault="00E626D9" w:rsidP="00E626D9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単価×数量を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  <w:p w14:paraId="6BB8AFFD" w14:textId="77777777" w:rsidR="00E626D9" w:rsidRPr="004E3789" w:rsidRDefault="00E626D9" w:rsidP="00E626D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9</w:t>
            </w:r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00,000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043718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2024年11月1日</w:t>
            </w:r>
          </w:p>
          <w:p w14:paraId="6EC26D41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33E65924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26F67DBD" w14:textId="77777777" w:rsidR="00E626D9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9429652" w14:textId="77777777" w:rsidR="00E626D9" w:rsidRPr="00F20352" w:rsidRDefault="00E626D9" w:rsidP="00994B2B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2024年11月1日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8DBFBF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10年</w:t>
            </w:r>
          </w:p>
          <w:p w14:paraId="5B01FB2B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760D9954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2C01D43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F2F3CA1" w14:textId="77777777" w:rsidR="00E626D9" w:rsidRPr="00F20352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10年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35A32F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東京都中央区〇〇-△△</w:t>
            </w:r>
          </w:p>
          <w:p w14:paraId="0EC249D9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E97C267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4122A08" w14:textId="77777777" w:rsidR="00CA5D6C" w:rsidRDefault="00CA5D6C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2F09C894" w14:textId="7704893F" w:rsidR="00E626D9" w:rsidRPr="00F20352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13105C" wp14:editId="16674DA6">
                      <wp:simplePos x="0" y="0"/>
                      <wp:positionH relativeFrom="column">
                        <wp:posOffset>354161</wp:posOffset>
                      </wp:positionH>
                      <wp:positionV relativeFrom="paragraph">
                        <wp:posOffset>465367</wp:posOffset>
                      </wp:positionV>
                      <wp:extent cx="1764665" cy="313690"/>
                      <wp:effectExtent l="114300" t="19050" r="26035" b="10160"/>
                      <wp:wrapNone/>
                      <wp:docPr id="4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65" cy="313690"/>
                              </a:xfrm>
                              <a:prstGeom prst="wedgeRectCallout">
                                <a:avLst>
                                  <a:gd name="adj1" fmla="val -54603"/>
                                  <a:gd name="adj2" fmla="val -47868"/>
                                </a:avLst>
                              </a:prstGeom>
                              <a:solidFill>
                                <a:srgbClr val="FCE9CC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47985" w14:textId="77777777" w:rsidR="00E626D9" w:rsidRPr="004E3789" w:rsidRDefault="00E626D9" w:rsidP="00E626D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  <w:r w:rsidRPr="004E378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省力化製品の導入先住所を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3105C" id="吹き出し: 四角形 4" o:spid="_x0000_s1031" type="#_x0000_t61" style="position:absolute;left:0;text-align:left;margin-left:27.9pt;margin-top:36.65pt;width:138.95pt;height:2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" adj="-994,461" fillcolor="#fce9cc" strokecolor="#09101d [484]" strokeweight="1.5pt">
                      <v:textbox inset="1mm,1mm,1mm,1mm">
                        <w:txbxContent>
                          <w:p w14:paraId="27447985" w14:textId="77777777" w:rsidR="00E626D9" w:rsidRPr="004E3789" w:rsidRDefault="00E626D9" w:rsidP="00E626D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省力化製品の導入先住所を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東京都中央区〇〇-△△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0A378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950,000円</w:t>
            </w:r>
          </w:p>
          <w:p w14:paraId="076BF3EF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379DA49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4B800C9" w14:textId="77777777" w:rsidR="00E626D9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2202BF77" w14:textId="77777777" w:rsidR="00E626D9" w:rsidRPr="00F20352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950,000円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7804A8" w14:textId="77777777" w:rsidR="00E626D9" w:rsidRPr="00F20352" w:rsidRDefault="00E626D9" w:rsidP="00994B2B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0596D46F" w14:textId="77777777" w:rsidR="000B1A9F" w:rsidRDefault="000B1A9F" w:rsidP="00382B8A">
      <w:pPr>
        <w:pStyle w:val="a3"/>
        <w:rPr>
          <w:rFonts w:ascii="ＭＳ 明朝" w:hAnsi="ＭＳ 明朝"/>
        </w:rPr>
      </w:pPr>
    </w:p>
    <w:bookmarkEnd w:id="0"/>
    <w:p w14:paraId="2FE4E87C" w14:textId="77777777" w:rsidR="00382B8A" w:rsidRPr="00F54782" w:rsidRDefault="00382B8A" w:rsidP="00382B8A">
      <w:pPr>
        <w:pStyle w:val="a3"/>
        <w:ind w:left="856" w:hangingChars="400" w:hanging="856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（注）１．対象となる取得財産等は、補助金等に係る予算の執行の適正化に関する法律施行令（昭和３０年政令第２５５号）第１３条第１号から３号までに定める財産、取得価格又は効用の増加価格が本交付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 w:rsidRPr="00047205"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条第１項に定める処分制限額以上の財産とする。</w:t>
      </w:r>
    </w:p>
    <w:p w14:paraId="7BB79E3B" w14:textId="77777777" w:rsidR="00382B8A" w:rsidRPr="00F54782" w:rsidRDefault="00382B8A" w:rsidP="00382B8A">
      <w:pPr>
        <w:pStyle w:val="a3"/>
        <w:ind w:leftChars="306" w:left="857" w:hangingChars="100" w:hanging="214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</w:rPr>
        <w:t>カタログ注文型においては、</w:t>
      </w:r>
      <w:r w:rsidRPr="00F54782">
        <w:rPr>
          <w:rFonts w:ascii="ＭＳ 明朝" w:hAnsi="ＭＳ 明朝" w:hint="eastAsia"/>
        </w:rPr>
        <w:t>財産名</w:t>
      </w:r>
      <w:r>
        <w:rPr>
          <w:rFonts w:ascii="ＭＳ 明朝" w:hAnsi="ＭＳ 明朝" w:hint="eastAsia"/>
        </w:rPr>
        <w:t>に省力化製品の名称を記載する</w:t>
      </w:r>
      <w:r w:rsidRPr="00F54782">
        <w:rPr>
          <w:rFonts w:ascii="ＭＳ 明朝" w:hAnsi="ＭＳ 明朝" w:hint="eastAsia"/>
        </w:rPr>
        <w:t>。</w:t>
      </w:r>
    </w:p>
    <w:p w14:paraId="4E3E3EAF" w14:textId="77777777" w:rsidR="00382B8A" w:rsidRPr="00F54782" w:rsidRDefault="00382B8A" w:rsidP="00382B8A">
      <w:pPr>
        <w:pStyle w:val="a3"/>
        <w:ind w:leftChars="306" w:left="857" w:hangingChars="100" w:hanging="214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44F7A627" w14:textId="77777777" w:rsidR="00382B8A" w:rsidRPr="00F54782" w:rsidRDefault="00382B8A" w:rsidP="00382B8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４．取得年月日は、検収年月日を記載すること。</w:t>
      </w:r>
    </w:p>
    <w:p w14:paraId="6BADF331" w14:textId="77777777" w:rsidR="00382B8A" w:rsidRDefault="00382B8A" w:rsidP="00382B8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５．処分制限期間は、本交付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 w:rsidRPr="00047205"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条第２項に定める期間を記載すること。</w:t>
      </w:r>
    </w:p>
    <w:p w14:paraId="28AB7FC7" w14:textId="6D5A5B84" w:rsidR="00382B8A" w:rsidRPr="00382B8A" w:rsidRDefault="00382B8A" w:rsidP="00382B8A">
      <w:pPr>
        <w:pStyle w:val="a3"/>
        <w:ind w:leftChars="300" w:left="844" w:hangingChars="100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６．ファイナンス・リース取引を伴う補助事業にあたっては、中小企業者等及び対象リース会社の両者が本台帳を備え管理すること。</w:t>
      </w:r>
    </w:p>
    <w:p w14:paraId="49AD0508" w14:textId="47E8745B" w:rsidR="00BF098B" w:rsidRDefault="00BF098B" w:rsidP="00BF098B">
      <w:pPr>
        <w:jc w:val="left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lastRenderedPageBreak/>
        <w:t>（</w:t>
      </w:r>
      <w:r>
        <w:rPr>
          <w:rFonts w:ascii="ＭＳ 明朝" w:hAnsi="ＭＳ 明朝" w:hint="eastAsia"/>
        </w:rPr>
        <w:t>様式第６</w:t>
      </w:r>
      <w:r w:rsidRPr="00F54782">
        <w:rPr>
          <w:rFonts w:ascii="ＭＳ 明朝" w:hAnsi="ＭＳ 明朝" w:hint="eastAsia"/>
        </w:rPr>
        <w:t>）</w:t>
      </w:r>
    </w:p>
    <w:p w14:paraId="0DA6CE04" w14:textId="7C055337" w:rsidR="00BF098B" w:rsidRDefault="00BF098B" w:rsidP="00BF098B">
      <w:pPr>
        <w:jc w:val="left"/>
        <w:rPr>
          <w:rFonts w:ascii="ＭＳ 明朝" w:hAnsi="ＭＳ 明朝"/>
        </w:rPr>
      </w:pPr>
    </w:p>
    <w:p w14:paraId="533A1537" w14:textId="77777777" w:rsidR="00BF098B" w:rsidRDefault="00BF098B" w:rsidP="00BF098B">
      <w:pPr>
        <w:jc w:val="left"/>
        <w:rPr>
          <w:rFonts w:ascii="ＭＳ 明朝" w:hAnsi="ＭＳ 明朝"/>
        </w:rPr>
      </w:pPr>
    </w:p>
    <w:p w14:paraId="764CCDCC" w14:textId="0668BD4A" w:rsidR="00BF098B" w:rsidRDefault="00BF098B" w:rsidP="00BF098B">
      <w:pPr>
        <w:jc w:val="center"/>
        <w:rPr>
          <w:rFonts w:ascii="ＭＳ 明朝" w:hAnsi="ＭＳ 明朝"/>
          <w:spacing w:val="1"/>
        </w:rPr>
      </w:pPr>
      <w:r w:rsidRPr="00D15A5B">
        <w:rPr>
          <w:rFonts w:ascii="ＭＳ 明朝" w:hAnsi="ＭＳ 明朝" w:hint="eastAsia"/>
          <w:sz w:val="24"/>
        </w:rPr>
        <w:t>取得財産等</w:t>
      </w:r>
      <w:r>
        <w:rPr>
          <w:rFonts w:ascii="ＭＳ 明朝" w:hAnsi="ＭＳ 明朝" w:hint="eastAsia"/>
          <w:sz w:val="24"/>
        </w:rPr>
        <w:t>管理台帳</w:t>
      </w:r>
    </w:p>
    <w:p w14:paraId="7B7FFDBF" w14:textId="77777777" w:rsidR="00BF098B" w:rsidRPr="00F54782" w:rsidRDefault="00BF098B" w:rsidP="00BF098B">
      <w:pPr>
        <w:pStyle w:val="a3"/>
        <w:jc w:val="right"/>
        <w:rPr>
          <w:rFonts w:ascii="ＭＳ 明朝" w:hAnsi="ＭＳ 明朝"/>
          <w:spacing w:val="1"/>
        </w:rPr>
      </w:pPr>
    </w:p>
    <w:tbl>
      <w:tblPr>
        <w:tblW w:w="1389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22"/>
        <w:gridCol w:w="1089"/>
        <w:gridCol w:w="1226"/>
        <w:gridCol w:w="1361"/>
        <w:gridCol w:w="1597"/>
        <w:gridCol w:w="1303"/>
        <w:gridCol w:w="1815"/>
        <w:gridCol w:w="1701"/>
        <w:gridCol w:w="1560"/>
      </w:tblGrid>
      <w:tr w:rsidR="00BF098B" w:rsidRPr="00F20352" w14:paraId="018F5912" w14:textId="77777777" w:rsidTr="00BF098B">
        <w:trPr>
          <w:trHeight w:val="64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36854A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財　産　名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4604B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EF330" w14:textId="77777777" w:rsidR="00BF098B" w:rsidRPr="000C3201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45F63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C48D6" w14:textId="77777777" w:rsidR="00BF098B" w:rsidRPr="000C3201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9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2F47C" w14:textId="77777777" w:rsidR="00BF098B" w:rsidRPr="000C3201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A2279" w14:textId="77777777" w:rsidR="00BF098B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処分制限</w:t>
            </w:r>
          </w:p>
          <w:p w14:paraId="61D9454F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4E13B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818619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C025BF9" w14:textId="77777777" w:rsidR="00BF098B" w:rsidRPr="00F20352" w:rsidRDefault="00BF098B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備　　考</w:t>
            </w:r>
          </w:p>
        </w:tc>
      </w:tr>
      <w:tr w:rsidR="00BF098B" w:rsidRPr="00F20352" w14:paraId="04CD8618" w14:textId="77777777" w:rsidTr="00BF098B">
        <w:trPr>
          <w:trHeight w:val="3569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3B5A7C" w14:textId="51CCB6E8" w:rsidR="00BF098B" w:rsidRPr="00CD6EED" w:rsidRDefault="00BF098B" w:rsidP="002E6602">
            <w:pPr>
              <w:suppressAutoHyphens/>
              <w:kinsoku w:val="0"/>
              <w:spacing w:line="290" w:lineRule="atLeas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0D108" w14:textId="3591CC3B" w:rsidR="00BF098B" w:rsidRPr="00CD6EED" w:rsidRDefault="00BF098B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8993E3" w14:textId="3554C721" w:rsidR="00BF098B" w:rsidRPr="00CD6EED" w:rsidRDefault="00BF098B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9B1D2" w14:textId="106812B6" w:rsidR="00BF098B" w:rsidRPr="00CD6EED" w:rsidRDefault="00BF098B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A0B1BB" w14:textId="70DBAC94" w:rsidR="00BF098B" w:rsidRPr="00CD6EED" w:rsidRDefault="00BF098B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D64F4" w14:textId="03A27BCE" w:rsidR="00BF098B" w:rsidRPr="00CD6EED" w:rsidRDefault="00BF098B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D43DEA" w14:textId="0B743D58" w:rsidR="00BF098B" w:rsidRPr="00CD6EED" w:rsidRDefault="00BF098B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B033A" w14:textId="05621298" w:rsidR="00BF098B" w:rsidRPr="00CD6EED" w:rsidRDefault="00BF098B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2D5E21" w14:textId="1E6FF87C" w:rsidR="00BF098B" w:rsidRPr="00CD6EED" w:rsidRDefault="00BF098B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80DDE5" w14:textId="489C676A" w:rsidR="00BF098B" w:rsidRPr="00CD6EED" w:rsidRDefault="00BF098B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</w:tbl>
    <w:p w14:paraId="5B9DE969" w14:textId="77777777" w:rsidR="00BF098B" w:rsidRDefault="00BF098B" w:rsidP="00BF098B">
      <w:pPr>
        <w:pStyle w:val="a3"/>
        <w:ind w:left="856" w:hangingChars="400" w:hanging="856"/>
        <w:rPr>
          <w:rFonts w:ascii="ＭＳ 明朝" w:hAnsi="ＭＳ 明朝"/>
        </w:rPr>
      </w:pPr>
    </w:p>
    <w:p w14:paraId="7FCD0E0E" w14:textId="77777777" w:rsidR="00382B8A" w:rsidRPr="00F54782" w:rsidRDefault="00382B8A" w:rsidP="00382B8A">
      <w:pPr>
        <w:pStyle w:val="a3"/>
        <w:ind w:left="856" w:hangingChars="400" w:hanging="856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（注）１．対象となる取得財産等は、補助金等に係る予算の執行の適正化に関する法律施行令（昭和３０年政令第２５５号）第１３条第１号から３号までに定める財産、取得価格又は効用の増加価格が本交付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第２</w:t>
      </w:r>
      <w:r>
        <w:rPr>
          <w:rFonts w:ascii="ＭＳ 明朝" w:hAnsi="ＭＳ 明朝" w:hint="eastAsia"/>
        </w:rPr>
        <w:t>５</w:t>
      </w:r>
      <w:r w:rsidRPr="00F54782">
        <w:rPr>
          <w:rFonts w:ascii="ＭＳ 明朝" w:hAnsi="ＭＳ 明朝" w:hint="eastAsia"/>
        </w:rPr>
        <w:t>条第１項に定める処分制限額以上の財産とする。</w:t>
      </w:r>
    </w:p>
    <w:p w14:paraId="78A12565" w14:textId="77777777" w:rsidR="00382B8A" w:rsidRPr="00F54782" w:rsidRDefault="00382B8A" w:rsidP="00382B8A">
      <w:pPr>
        <w:pStyle w:val="a3"/>
        <w:ind w:leftChars="306" w:left="857" w:hangingChars="100" w:hanging="214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</w:rPr>
        <w:t>カタログ注文型においては、</w:t>
      </w:r>
      <w:r w:rsidRPr="00F54782">
        <w:rPr>
          <w:rFonts w:ascii="ＭＳ 明朝" w:hAnsi="ＭＳ 明朝" w:hint="eastAsia"/>
        </w:rPr>
        <w:t>財産名</w:t>
      </w:r>
      <w:r>
        <w:rPr>
          <w:rFonts w:ascii="ＭＳ 明朝" w:hAnsi="ＭＳ 明朝" w:hint="eastAsia"/>
        </w:rPr>
        <w:t>に省力化製品の名称を記載する</w:t>
      </w:r>
      <w:r w:rsidRPr="00F54782">
        <w:rPr>
          <w:rFonts w:ascii="ＭＳ 明朝" w:hAnsi="ＭＳ 明朝" w:hint="eastAsia"/>
        </w:rPr>
        <w:t>。</w:t>
      </w:r>
    </w:p>
    <w:p w14:paraId="59248CB3" w14:textId="77777777" w:rsidR="00382B8A" w:rsidRPr="00F54782" w:rsidRDefault="00382B8A" w:rsidP="00382B8A">
      <w:pPr>
        <w:pStyle w:val="a3"/>
        <w:ind w:leftChars="306" w:left="857" w:hangingChars="100" w:hanging="214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6A36965A" w14:textId="77777777" w:rsidR="00382B8A" w:rsidRPr="00F54782" w:rsidRDefault="00382B8A" w:rsidP="00382B8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４．取得年月日は、検収年月日を記載すること。</w:t>
      </w:r>
    </w:p>
    <w:p w14:paraId="4B32E70B" w14:textId="77777777" w:rsidR="00382B8A" w:rsidRDefault="00382B8A" w:rsidP="00382B8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５．処分制限期間は、本交付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条第２項に定める期間を記載すること。</w:t>
      </w:r>
    </w:p>
    <w:p w14:paraId="1B0D4AC5" w14:textId="0B26BDB1" w:rsidR="00BF098B" w:rsidRPr="00382B8A" w:rsidRDefault="00382B8A" w:rsidP="00382B8A">
      <w:pPr>
        <w:pStyle w:val="a3"/>
        <w:ind w:leftChars="300" w:left="844" w:hangingChars="100" w:hanging="21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６．ファイナンス・リース取引を伴う補助事業にあたっては、中小企業者等及び対象リース会社の両者が本台帳を備え管理すること。</w:t>
      </w:r>
    </w:p>
    <w:sectPr w:rsidR="00BF098B" w:rsidRPr="00382B8A" w:rsidSect="00F2035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E437" w14:textId="77777777" w:rsidR="00633354" w:rsidRDefault="00633354" w:rsidP="006B3610">
      <w:r>
        <w:separator/>
      </w:r>
    </w:p>
  </w:endnote>
  <w:endnote w:type="continuationSeparator" w:id="0">
    <w:p w14:paraId="5A821E4D" w14:textId="77777777" w:rsidR="00633354" w:rsidRDefault="00633354" w:rsidP="006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9934" w14:textId="77777777" w:rsidR="00633354" w:rsidRDefault="00633354" w:rsidP="006B3610">
      <w:r>
        <w:separator/>
      </w:r>
    </w:p>
  </w:footnote>
  <w:footnote w:type="continuationSeparator" w:id="0">
    <w:p w14:paraId="746819A6" w14:textId="77777777" w:rsidR="00633354" w:rsidRDefault="00633354" w:rsidP="006B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52"/>
    <w:rsid w:val="00047205"/>
    <w:rsid w:val="000B1A9F"/>
    <w:rsid w:val="000C3201"/>
    <w:rsid w:val="000F0538"/>
    <w:rsid w:val="001E382B"/>
    <w:rsid w:val="00204A6B"/>
    <w:rsid w:val="002060FD"/>
    <w:rsid w:val="0025357E"/>
    <w:rsid w:val="00296134"/>
    <w:rsid w:val="002F2F51"/>
    <w:rsid w:val="00365F96"/>
    <w:rsid w:val="00382B8A"/>
    <w:rsid w:val="00393213"/>
    <w:rsid w:val="003F0122"/>
    <w:rsid w:val="004137F5"/>
    <w:rsid w:val="00426F3F"/>
    <w:rsid w:val="00452C0A"/>
    <w:rsid w:val="00463A14"/>
    <w:rsid w:val="004F7551"/>
    <w:rsid w:val="005730E5"/>
    <w:rsid w:val="005A40DC"/>
    <w:rsid w:val="005D2B29"/>
    <w:rsid w:val="005D3C50"/>
    <w:rsid w:val="005E731B"/>
    <w:rsid w:val="00633354"/>
    <w:rsid w:val="006B300A"/>
    <w:rsid w:val="006B3610"/>
    <w:rsid w:val="007E4110"/>
    <w:rsid w:val="00863DD7"/>
    <w:rsid w:val="00876285"/>
    <w:rsid w:val="008C5C32"/>
    <w:rsid w:val="009012C3"/>
    <w:rsid w:val="009246A6"/>
    <w:rsid w:val="009A6D6A"/>
    <w:rsid w:val="009A6F12"/>
    <w:rsid w:val="00A33DCF"/>
    <w:rsid w:val="00A57545"/>
    <w:rsid w:val="00A920AE"/>
    <w:rsid w:val="00AC4F9B"/>
    <w:rsid w:val="00B3221A"/>
    <w:rsid w:val="00B36D58"/>
    <w:rsid w:val="00B64B22"/>
    <w:rsid w:val="00BC7BC3"/>
    <w:rsid w:val="00BF098B"/>
    <w:rsid w:val="00C27F19"/>
    <w:rsid w:val="00C479E3"/>
    <w:rsid w:val="00C91227"/>
    <w:rsid w:val="00CA5D6C"/>
    <w:rsid w:val="00CD6EED"/>
    <w:rsid w:val="00CE3688"/>
    <w:rsid w:val="00D15A5B"/>
    <w:rsid w:val="00D75116"/>
    <w:rsid w:val="00E54963"/>
    <w:rsid w:val="00E626D9"/>
    <w:rsid w:val="00EE0239"/>
    <w:rsid w:val="00F20352"/>
    <w:rsid w:val="00F703D5"/>
    <w:rsid w:val="00FC5F66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B1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2035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B3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61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3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610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61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B361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B3610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6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61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234C41A5-5468-41AA-9E96-3729D174341D}"/>
</file>

<file path=customXml/itemProps2.xml><?xml version="1.0" encoding="utf-8"?>
<ds:datastoreItem xmlns:ds="http://schemas.openxmlformats.org/officeDocument/2006/customXml" ds:itemID="{88366DFC-04AC-428D-88CF-439C0932E93F}"/>
</file>

<file path=customXml/itemProps3.xml><?xml version="1.0" encoding="utf-8"?>
<ds:datastoreItem xmlns:ds="http://schemas.openxmlformats.org/officeDocument/2006/customXml" ds:itemID="{97F5C291-B087-4FEF-876E-7EB99A356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2025-07-16T08:04:00Z</dcterms:created>
  <dcterms:modified xsi:type="dcterms:W3CDTF">2025-07-16T08:38:00Z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